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E701B" w14:textId="77777777" w:rsidR="00904786" w:rsidRPr="00904786" w:rsidRDefault="00904786" w:rsidP="0090478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kern w:val="0"/>
          <w:sz w:val="32"/>
          <w:szCs w:val="32"/>
          <w:lang w:eastAsia="ru-RU"/>
          <w14:ligatures w14:val="none"/>
        </w:rPr>
      </w:pPr>
      <w:r w:rsidRPr="00904786">
        <w:rPr>
          <w:rFonts w:ascii="Trebuchet MS" w:eastAsia="Times New Roman" w:hAnsi="Trebuchet MS" w:cs="Times New Roman"/>
          <w:b/>
          <w:bCs/>
          <w:color w:val="CC0066"/>
          <w:kern w:val="0"/>
          <w:sz w:val="32"/>
          <w:szCs w:val="32"/>
          <w:lang w:eastAsia="ru-RU"/>
          <w14:ligatures w14:val="none"/>
        </w:rPr>
        <w:t>Составляем рассказы с дошкольниками</w:t>
      </w:r>
    </w:p>
    <w:p w14:paraId="0EEF9CC5" w14:textId="77777777" w:rsidR="00904786" w:rsidRPr="00904786" w:rsidRDefault="00904786" w:rsidP="009047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04786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Обучение дошкольника составлению рассказов</w:t>
      </w:r>
      <w:r w:rsidRPr="0090478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— это увлекательный процесс, который развивает воображение, речь и логическое мышление. Начните с простого: предложите ребёнку описать знакомую ситуацию, например, прогулку в парке или поход в магазин. Задавайте наводящие вопросы: «Что ты видел?», «Кто был рядом?», «Что тебе понравилось?». Это поможет структурировать мысли.</w:t>
      </w:r>
      <w:r w:rsidRPr="0090478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0478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04786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Используйте картинки или игрушки как подсказки</w:t>
      </w:r>
      <w:r w:rsidRPr="0090478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. Попросите придумать историю про персонажа или событие, изображённое на картинке. Постепенно усложняйте задачу, добавляя новые элементы: «А что было бы, если…?».</w:t>
      </w:r>
    </w:p>
    <w:p w14:paraId="195DE6B1" w14:textId="77777777" w:rsidR="00904786" w:rsidRPr="00904786" w:rsidRDefault="00904786" w:rsidP="0090478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904786">
        <w:rPr>
          <w:rFonts w:ascii="Arial" w:eastAsia="Times New Roman" w:hAnsi="Arial" w:cs="Arial"/>
          <w:noProof/>
          <w:color w:val="000000"/>
          <w:kern w:val="0"/>
          <w:sz w:val="23"/>
          <w:szCs w:val="23"/>
          <w:lang w:eastAsia="ru-RU"/>
          <w14:ligatures w14:val="none"/>
        </w:rPr>
        <w:drawing>
          <wp:inline distT="0" distB="0" distL="0" distR="0" wp14:anchorId="5DD63BCB" wp14:editId="7EC0D420">
            <wp:extent cx="5951220" cy="53873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20" cy="538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7E5D3" w14:textId="77777777" w:rsidR="00904786" w:rsidRPr="00904786" w:rsidRDefault="00904786" w:rsidP="009047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0478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04786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Читайте вместе книги и обсуждайте сюжеты</w:t>
      </w:r>
      <w:r w:rsidRPr="0090478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. Спросите, как бы ребёнок поступил на месте героя. Это развивает фантазию и учит строить логические связи.</w:t>
      </w:r>
      <w:r w:rsidRPr="0090478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0478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04786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Не забывайте хвалить за старания</w:t>
      </w:r>
      <w:r w:rsidRPr="0090478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, даже если рассказ получился коротким. Поощряйте творчество, предлагая придумать концовку или дополнить историю новыми деталями. Главное — сделать процесс интересным и поддерживать уверенность ребёнка в своих силах.</w:t>
      </w:r>
      <w:r w:rsidRPr="0090478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0478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0478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Чтобы разнообразить процесс, </w:t>
      </w:r>
      <w:r w:rsidRPr="00904786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попробуйте использовать игры</w:t>
      </w:r>
      <w:r w:rsidRPr="0090478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. Например, предложите ребёнку составить рассказ по цепочке: вы начинаете с одного предложения, а он продолжает. Это развивает умение слушать и логически </w:t>
      </w:r>
      <w:r w:rsidRPr="0090478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lastRenderedPageBreak/>
        <w:t>связывать события. Ещё один интересный вариант — игра в ассоциации. Покажите предмет или картинку и попросите придумать, как он может быть связан с историей.</w:t>
      </w:r>
      <w:r w:rsidRPr="0090478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0478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04786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Постепенно вводите новые жанры</w:t>
      </w:r>
      <w:r w:rsidRPr="0090478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: сказки, рассказы о животных, истории из жизни. Обсудите, чем они отличаются, и предложите попробовать создать что-то подобное. Например, попросите придумать сказку с волшебным предметом или рассказ о приключениях любимого животного.</w:t>
      </w:r>
      <w:r w:rsidRPr="0090478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0478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04786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Важно развивать словарный запас</w:t>
      </w:r>
      <w:r w:rsidRPr="0090478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. Вводите новые слова и объясняйте их значение. Попросите использовать их в рассказе. Например, если вы изучаете природу, добавьте слова «листва», «ручей», «закат». Это сделает речь ребёнка богаче и выразительнее.</w:t>
      </w:r>
      <w:r w:rsidRPr="0090478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0478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04786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Не бойтесь экспериментировать</w:t>
      </w:r>
      <w:r w:rsidRPr="0090478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. Используйте музыку, звуки природы или театральные постановки для вдохновения. Пусть ребёнок попробует озвучить персонажей или придумать историю под определённую мелодию. Это сделает обучение ещё более увлекательным и творческим.</w:t>
      </w:r>
      <w:r w:rsidRPr="0090478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0478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0478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Также </w:t>
      </w:r>
      <w:r w:rsidRPr="00904786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можно использовать визуальные подсказки</w:t>
      </w:r>
      <w:r w:rsidRPr="0090478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: покажите ребёнку серию картинок и предложите составить по ним историю. Это помогает развивать воображение и умение выстраивать сюжет. Ещё один способ — игра в "Что, если?". Задавайте необычные вопросы: "Что, если бы животные умели разговаривать?" или "Что, если бы ты нашёл волшебный ключ?". Это стимулирует креативное мышление и помогает ребёнку выходить за рамки привычного.</w:t>
      </w:r>
    </w:p>
    <w:p w14:paraId="26E89B1B" w14:textId="77777777" w:rsidR="00904786" w:rsidRPr="00904786" w:rsidRDefault="00904786" w:rsidP="0090478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904786">
        <w:rPr>
          <w:rFonts w:ascii="Arial" w:eastAsia="Times New Roman" w:hAnsi="Arial" w:cs="Arial"/>
          <w:noProof/>
          <w:color w:val="000000"/>
          <w:kern w:val="0"/>
          <w:sz w:val="23"/>
          <w:szCs w:val="23"/>
          <w:lang w:eastAsia="ru-RU"/>
          <w14:ligatures w14:val="none"/>
        </w:rPr>
        <w:lastRenderedPageBreak/>
        <w:drawing>
          <wp:inline distT="0" distB="0" distL="0" distR="0" wp14:anchorId="4696D9B8" wp14:editId="242B38B2">
            <wp:extent cx="5974080" cy="52959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44E58" w14:textId="44933147" w:rsidR="00813843" w:rsidRDefault="00904786" w:rsidP="00904786">
      <w:r w:rsidRPr="0090478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0478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Не забывайте хвалить за старания, даже если результат не идеален. Поддерживайте интерес, задавая уточняющие вопросы: "А что было дальше?" или "Почему герой так поступил?". Это учит ребёнка анализировать свои идеи и развивать их.</w:t>
      </w:r>
      <w:r w:rsidRPr="0090478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0478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04786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Постепенно усложняйте задания</w:t>
      </w:r>
      <w:r w:rsidRPr="0090478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. Например, предложите придумать рассказ с определённым количеством персонажей или с обязательным использованием трёх новых слов. Это помогает структурировать мысли и тренирует навыки планирования.</w:t>
      </w:r>
      <w:r w:rsidRPr="0090478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04786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90478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И главное — </w:t>
      </w:r>
      <w:r w:rsidRPr="00904786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сделайте процесс совместным</w:t>
      </w:r>
      <w:r w:rsidRPr="00904786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. Участвуйте в играх, делитесь своими идеями и показывайте, что творчество — это весело и увлекательно. Так вы не только поможете ребёнку развить речь и воображение, но и укрепите вашу связь.</w:t>
      </w:r>
    </w:p>
    <w:sectPr w:rsidR="00813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786"/>
    <w:rsid w:val="00813843"/>
    <w:rsid w:val="00904786"/>
    <w:rsid w:val="00D0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5072"/>
  <w15:chartTrackingRefBased/>
  <w15:docId w15:val="{AFC1CA93-855D-4E49-99CE-9D8C955EF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272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2025-03-11T16:34:00Z</dcterms:created>
  <dcterms:modified xsi:type="dcterms:W3CDTF">2025-03-11T16:34:00Z</dcterms:modified>
</cp:coreProperties>
</file>