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395392" w14:textId="77777777" w:rsidR="00D2430C" w:rsidRPr="00D2430C" w:rsidRDefault="00D2430C" w:rsidP="00D2430C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/>
          <w:bCs/>
          <w:color w:val="CC0066"/>
          <w:kern w:val="0"/>
          <w:sz w:val="32"/>
          <w:szCs w:val="32"/>
          <w:lang w:eastAsia="ru-RU"/>
          <w14:ligatures w14:val="none"/>
        </w:rPr>
      </w:pPr>
      <w:r w:rsidRPr="00D2430C">
        <w:rPr>
          <w:rFonts w:ascii="Trebuchet MS" w:eastAsia="Times New Roman" w:hAnsi="Trebuchet MS" w:cs="Times New Roman"/>
          <w:b/>
          <w:bCs/>
          <w:color w:val="CC0066"/>
          <w:kern w:val="0"/>
          <w:sz w:val="32"/>
          <w:szCs w:val="32"/>
          <w:lang w:eastAsia="ru-RU"/>
          <w14:ligatures w14:val="none"/>
        </w:rPr>
        <w:t>Рекомендации родителям детей старшего дошкольного возраста. Способы запоминания стихотворения.</w:t>
      </w:r>
    </w:p>
    <w:p w14:paraId="130A9216" w14:textId="7447CC39" w:rsidR="00813843" w:rsidRDefault="00D2430C" w:rsidP="00D2430C">
      <w:r w:rsidRPr="00D2430C">
        <w:rPr>
          <w:rFonts w:ascii="Arial" w:eastAsia="Times New Roman" w:hAnsi="Arial" w:cs="Arial"/>
          <w:color w:val="000000"/>
          <w:kern w:val="0"/>
          <w:sz w:val="23"/>
          <w:szCs w:val="23"/>
          <w:shd w:val="clear" w:color="auto" w:fill="FFFFFF"/>
          <w:lang w:eastAsia="ru-RU"/>
          <w14:ligatures w14:val="none"/>
        </w:rPr>
        <w:t>Если ваш ребенок испытывает трудности при заучивании стихотворений, не отчаивайтесь. В ваших силах ему помочь. Я предлагаю вам познакомиться с разными способами, позволяющими быстрее и легче выучить стихотворение наизусть. Различные техники помогут сделать это наиболее эффективно.</w:t>
      </w:r>
      <w:r w:rsidRPr="00D2430C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D2430C"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ru-RU"/>
          <w14:ligatures w14:val="none"/>
        </w:rPr>
        <w:t>1. Найдите непонятные слова.</w:t>
      </w:r>
      <w:r w:rsidRPr="00D2430C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D2430C">
        <w:rPr>
          <w:rFonts w:ascii="Arial" w:eastAsia="Times New Roman" w:hAnsi="Arial" w:cs="Arial"/>
          <w:color w:val="000000"/>
          <w:kern w:val="0"/>
          <w:sz w:val="23"/>
          <w:szCs w:val="23"/>
          <w:shd w:val="clear" w:color="auto" w:fill="FFFFFF"/>
          <w:lang w:eastAsia="ru-RU"/>
          <w14:ligatures w14:val="none"/>
        </w:rPr>
        <w:t>Прежде чем начать заучивание стихотворения, взрослый должен сам прочитать его с выражением. Затем найти в тексте незнакомые ребёнку слова, которые надо объяснить. Спросите, о чём идет речь в той или иной строчке. Когда все слова будут понятны, стихотворение нужно прочитать ещё раз. Приступайте к заучиванию только после такой предварительной работы.</w:t>
      </w:r>
      <w:r w:rsidRPr="00D2430C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D2430C"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ru-RU"/>
          <w14:ligatures w14:val="none"/>
        </w:rPr>
        <w:t>2. Визуализируйте стихотворение.</w:t>
      </w:r>
      <w:r w:rsidRPr="00D2430C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D2430C">
        <w:rPr>
          <w:rFonts w:ascii="Arial" w:eastAsia="Times New Roman" w:hAnsi="Arial" w:cs="Arial"/>
          <w:color w:val="000000"/>
          <w:kern w:val="0"/>
          <w:sz w:val="23"/>
          <w:szCs w:val="23"/>
          <w:shd w:val="clear" w:color="auto" w:fill="FFFFFF"/>
          <w:lang w:eastAsia="ru-RU"/>
          <w14:ligatures w14:val="none"/>
        </w:rPr>
        <w:t>Помогите ребёнку представить происходящее. Сделайте иллюстрацию к тексту. Можно нарисовать ее к одному или нескольким четверостишиям. Нет цели, создавать шедевры, достаточно схематично изобразить рисунки. Так к процессу запоминания подключается зрительная память.</w:t>
      </w:r>
      <w:r w:rsidRPr="00D2430C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D2430C"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ru-RU"/>
          <w14:ligatures w14:val="none"/>
        </w:rPr>
        <w:t>3. Подключите эмоции.</w:t>
      </w:r>
      <w:r w:rsidRPr="00D2430C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D2430C">
        <w:rPr>
          <w:rFonts w:ascii="Arial" w:eastAsia="Times New Roman" w:hAnsi="Arial" w:cs="Arial"/>
          <w:color w:val="000000"/>
          <w:kern w:val="0"/>
          <w:sz w:val="23"/>
          <w:szCs w:val="23"/>
          <w:shd w:val="clear" w:color="auto" w:fill="FFFFFF"/>
          <w:lang w:eastAsia="ru-RU"/>
          <w14:ligatures w14:val="none"/>
        </w:rPr>
        <w:t>Заучивать стихотворение следует эмоционально и с выражением. В противном случае оно будет лишено для ребёнка смысла. Такова детская природа.</w:t>
      </w:r>
      <w:r w:rsidRPr="00D2430C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D2430C">
        <w:rPr>
          <w:rFonts w:ascii="Arial" w:eastAsia="Times New Roman" w:hAnsi="Arial" w:cs="Arial"/>
          <w:color w:val="000000"/>
          <w:kern w:val="0"/>
          <w:sz w:val="23"/>
          <w:szCs w:val="23"/>
          <w:shd w:val="clear" w:color="auto" w:fill="FFFFFF"/>
          <w:lang w:eastAsia="ru-RU"/>
          <w14:ligatures w14:val="none"/>
        </w:rPr>
        <w:t>Ребёнок, не проникшийся красотой стихотворной литературной формы, став взрослым, вряд ли будет часто обращаться к поэзии.</w:t>
      </w:r>
      <w:r w:rsidRPr="00D2430C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D2430C"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ru-RU"/>
          <w14:ligatures w14:val="none"/>
        </w:rPr>
        <w:t>4. Переведите рифму в прозу.</w:t>
      </w:r>
      <w:r w:rsidRPr="00D2430C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D2430C">
        <w:rPr>
          <w:rFonts w:ascii="Arial" w:eastAsia="Times New Roman" w:hAnsi="Arial" w:cs="Arial"/>
          <w:color w:val="000000"/>
          <w:kern w:val="0"/>
          <w:sz w:val="23"/>
          <w:szCs w:val="23"/>
          <w:shd w:val="clear" w:color="auto" w:fill="FFFFFF"/>
          <w:lang w:eastAsia="ru-RU"/>
          <w14:ligatures w14:val="none"/>
        </w:rPr>
        <w:t>Если ребёнку трудно даётся заучивание рифм, переведите стихотворение в прозу. Прочитайте ему произведение целиком и попросите рассказать, о чём в нём говорится.</w:t>
      </w:r>
      <w:r w:rsidRPr="00D2430C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D2430C">
        <w:rPr>
          <w:rFonts w:ascii="Arial" w:eastAsia="Times New Roman" w:hAnsi="Arial" w:cs="Arial"/>
          <w:color w:val="000000"/>
          <w:kern w:val="0"/>
          <w:sz w:val="23"/>
          <w:szCs w:val="23"/>
          <w:shd w:val="clear" w:color="auto" w:fill="FFFFFF"/>
          <w:lang w:eastAsia="ru-RU"/>
          <w14:ligatures w14:val="none"/>
        </w:rPr>
        <w:t>Можно помочь, задавая наводящие вопросы. Так сформируется смысловая последовательность. После этого учить стихотворения будет легче и быстрее.</w:t>
      </w:r>
      <w:r w:rsidRPr="00D2430C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D2430C"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ru-RU"/>
          <w14:ligatures w14:val="none"/>
        </w:rPr>
        <w:t>5. Поиграйте в театр.</w:t>
      </w:r>
      <w:r w:rsidRPr="00D2430C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D2430C">
        <w:rPr>
          <w:rFonts w:ascii="Arial" w:eastAsia="Times New Roman" w:hAnsi="Arial" w:cs="Arial"/>
          <w:color w:val="000000"/>
          <w:kern w:val="0"/>
          <w:sz w:val="23"/>
          <w:szCs w:val="23"/>
          <w:shd w:val="clear" w:color="auto" w:fill="FFFFFF"/>
          <w:lang w:eastAsia="ru-RU"/>
          <w14:ligatures w14:val="none"/>
        </w:rPr>
        <w:t>Инсценируйте стихотворение. Каждую строчку можно не просто читать, а ещё и показывать. Если действующих лиц много, подключайте других членов семьи.</w:t>
      </w:r>
      <w:r w:rsidRPr="00D2430C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D2430C">
        <w:rPr>
          <w:rFonts w:ascii="Arial" w:eastAsia="Times New Roman" w:hAnsi="Arial" w:cs="Arial"/>
          <w:color w:val="000000"/>
          <w:kern w:val="0"/>
          <w:sz w:val="23"/>
          <w:szCs w:val="23"/>
          <w:shd w:val="clear" w:color="auto" w:fill="FFFFFF"/>
          <w:lang w:eastAsia="ru-RU"/>
          <w14:ligatures w14:val="none"/>
        </w:rPr>
        <w:t>Слова в стихотворении можно показать жестами, которые можно придумать вместе с ребенком.</w:t>
      </w:r>
      <w:r w:rsidRPr="00D2430C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D2430C"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ru-RU"/>
          <w14:ligatures w14:val="none"/>
        </w:rPr>
        <w:t>6. Используйте диктофон.</w:t>
      </w:r>
      <w:r w:rsidRPr="00D2430C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D2430C">
        <w:rPr>
          <w:rFonts w:ascii="Arial" w:eastAsia="Times New Roman" w:hAnsi="Arial" w:cs="Arial"/>
          <w:color w:val="000000"/>
          <w:kern w:val="0"/>
          <w:sz w:val="23"/>
          <w:szCs w:val="23"/>
          <w:shd w:val="clear" w:color="auto" w:fill="FFFFFF"/>
          <w:lang w:eastAsia="ru-RU"/>
          <w14:ligatures w14:val="none"/>
        </w:rPr>
        <w:t>Сделайте аудиозапись стихотворения, а затем дайте прослушать ребёнку. Так подключится слуховая память.</w:t>
      </w:r>
      <w:r w:rsidRPr="00D2430C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D2430C"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ru-RU"/>
          <w14:ligatures w14:val="none"/>
        </w:rPr>
        <w:t>7. Разбейте стихотворение на строки.</w:t>
      </w:r>
      <w:r w:rsidRPr="00D2430C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D2430C">
        <w:rPr>
          <w:rFonts w:ascii="Arial" w:eastAsia="Times New Roman" w:hAnsi="Arial" w:cs="Arial"/>
          <w:color w:val="000000"/>
          <w:kern w:val="0"/>
          <w:sz w:val="23"/>
          <w:szCs w:val="23"/>
          <w:shd w:val="clear" w:color="auto" w:fill="FFFFFF"/>
          <w:lang w:eastAsia="ru-RU"/>
          <w14:ligatures w14:val="none"/>
        </w:rPr>
        <w:t>Это способ закрепить выученное стихотворение в памяти, перевести его из кратковременной памяти в долговременную. Нужно распечатать стихотворение на листе бумаги, разрезать на отдельные строки, а потом перемешать их. Затем предложить ребёнку выложить строки в нужном порядке.</w:t>
      </w:r>
      <w:r w:rsidRPr="00D2430C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D2430C"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ru-RU"/>
          <w14:ligatures w14:val="none"/>
        </w:rPr>
        <w:t>8. Повторяйте выученное.</w:t>
      </w:r>
      <w:r w:rsidRPr="00D2430C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D2430C">
        <w:rPr>
          <w:rFonts w:ascii="Arial" w:eastAsia="Times New Roman" w:hAnsi="Arial" w:cs="Arial"/>
          <w:color w:val="000000"/>
          <w:kern w:val="0"/>
          <w:sz w:val="23"/>
          <w:szCs w:val="23"/>
          <w:shd w:val="clear" w:color="auto" w:fill="FFFFFF"/>
          <w:lang w:eastAsia="ru-RU"/>
          <w14:ligatures w14:val="none"/>
        </w:rPr>
        <w:t>Можно повторить стихотворение перед сном, на следующий день, через неделю. Предложите ребенку рассказать стихотворение папе, бабушке, соседке. Начните рассказывать сами, а потом «забывайте». Ребёнок вспомнит «трудное место» и поможет вам.</w:t>
      </w:r>
      <w:r w:rsidRPr="00D2430C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D2430C"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ru-RU"/>
          <w14:ligatures w14:val="none"/>
        </w:rPr>
        <w:t>9. Делайте перерывы.</w:t>
      </w:r>
      <w:r w:rsidRPr="00D2430C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D2430C">
        <w:rPr>
          <w:rFonts w:ascii="Arial" w:eastAsia="Times New Roman" w:hAnsi="Arial" w:cs="Arial"/>
          <w:color w:val="000000"/>
          <w:kern w:val="0"/>
          <w:sz w:val="23"/>
          <w:szCs w:val="23"/>
          <w:shd w:val="clear" w:color="auto" w:fill="FFFFFF"/>
          <w:lang w:eastAsia="ru-RU"/>
          <w14:ligatures w14:val="none"/>
        </w:rPr>
        <w:t>Чтобы не наскучило учить стихи с ребёнком, прерывайтесь на другую деятельность, затем возвращайтесь к заучиванию.</w:t>
      </w:r>
      <w:r w:rsidRPr="00D2430C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D2430C"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ru-RU"/>
          <w14:ligatures w14:val="none"/>
        </w:rPr>
        <w:lastRenderedPageBreak/>
        <w:t>10. Учитывайте индивидуальные способности.</w:t>
      </w:r>
      <w:r w:rsidRPr="00D2430C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D2430C">
        <w:rPr>
          <w:rFonts w:ascii="Arial" w:eastAsia="Times New Roman" w:hAnsi="Arial" w:cs="Arial"/>
          <w:color w:val="000000"/>
          <w:kern w:val="0"/>
          <w:sz w:val="23"/>
          <w:szCs w:val="23"/>
          <w:shd w:val="clear" w:color="auto" w:fill="FFFFFF"/>
          <w:lang w:eastAsia="ru-RU"/>
          <w14:ligatures w14:val="none"/>
        </w:rPr>
        <w:t>Если не получается все сразу, не ругайте ребенка, не наказывайте за неудачи.</w:t>
      </w:r>
      <w:r w:rsidRPr="00D2430C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D2430C">
        <w:rPr>
          <w:rFonts w:ascii="Arial" w:eastAsia="Times New Roman" w:hAnsi="Arial" w:cs="Arial"/>
          <w:color w:val="000000"/>
          <w:kern w:val="0"/>
          <w:sz w:val="23"/>
          <w:szCs w:val="23"/>
          <w:shd w:val="clear" w:color="auto" w:fill="FFFFFF"/>
          <w:lang w:eastAsia="ru-RU"/>
          <w14:ligatures w14:val="none"/>
        </w:rPr>
        <w:t>Объём памяти у всех разный, таланты тоже. Кому-то легко выучить десять четверостиший, а чей-то потолок — два. Несмотря на это, один и второй ребенок достойны похвалы!</w:t>
      </w:r>
    </w:p>
    <w:sectPr w:rsidR="008138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430C"/>
    <w:rsid w:val="00813843"/>
    <w:rsid w:val="00D01F6A"/>
    <w:rsid w:val="00D243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CDA787"/>
  <w15:chartTrackingRefBased/>
  <w15:docId w15:val="{BDE0C32F-580A-4AEF-A49B-5B087507B9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349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76800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456</Words>
  <Characters>2601</Characters>
  <Application>Microsoft Office Word</Application>
  <DocSecurity>0</DocSecurity>
  <Lines>21</Lines>
  <Paragraphs>6</Paragraphs>
  <ScaleCrop>false</ScaleCrop>
  <Company/>
  <LinksUpToDate>false</LinksUpToDate>
  <CharactersWithSpaces>3051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2025-03-11T16:42:00Z</dcterms:created>
  <dcterms:modified xsi:type="dcterms:W3CDTF">2025-03-11T16:43:00Z</dcterms:modified>
</cp:coreProperties>
</file>