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EFABB" w14:textId="77777777" w:rsidR="00995329" w:rsidRPr="00995329" w:rsidRDefault="00995329" w:rsidP="0099532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</w:pPr>
      <w:r w:rsidRPr="00995329"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  <w:t>Профилактика простудных заболеваний у детей. Консультация для родителей</w:t>
      </w:r>
    </w:p>
    <w:p w14:paraId="2C61EFF6" w14:textId="22B035BE" w:rsidR="00995329" w:rsidRPr="00995329" w:rsidRDefault="00995329" w:rsidP="009953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Уважаемые родители, помните, что здоровье ваших детей находится в ваших руках! Чтобы избежать гриппа и связанных с ним осложнений, необходимо задолго до начала эпидемии задуматься о профилактических мерах. Лечения простуды и гриппа не существует, вернее, лечим мы симптомы. Поэтому основной задачей каждого родителя должна стать профилактика заболевания.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Мы хотим посоветовать вам несколько способов, которые помогут вам и вашим детям укрепить организм в целом и сделать его менее подверженным риску инфекционных заболеваний.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Но уменьшить число простудных заболеваний или их продолжительность вполне реально.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Для этого, может быть, даже придется изменить образ жизни ребенка. В целом, </w:t>
      </w:r>
      <w:r w:rsidRPr="00995329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совокупность профилактических мероприятий можно сформулировать следующим образом: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Ограничьте пребывание ребенка в местах массового скопления людей;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Мойте руки с мылом;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Проветривайте помещение не менее 3-4 раз в день;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Ежедневно проводите влажную уборку;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Соблюдайте режим дня: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ночной и дневной сон по возрасту;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не переутомляйте вашего малыша;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ежедневные прогулки;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сон на свежем воздухе;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постарайтесь не перегревать малыша,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одежда должна быть по погоде.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Правила: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1. Правильное питание по возрасту с включением натуральных соков, фруктов, овощей, природных фитонцидов (лук, чеснок). Дополнительно принимайте витамин С. Большое его количество содержится в шиповнике, смородине, квашеной капусте, киви, цитрусовых. Ешьте пищу, богатую фитохимическими веществами. «Фито» означает «растительный». Естественные химические вещества в растениях насыщают пищу витаминами и ускоряют обмен веществ. Ешьте темно-зеленые, красные, желтые овощи и фрукты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2. А еще надо навестить педиатра и </w:t>
      </w:r>
      <w:proofErr w:type="spellStart"/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ЛОР-врача</w:t>
      </w:r>
      <w:proofErr w:type="spellEnd"/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, чтобы они сообща оценили состояние органов дыхания ребенка. Если у него окажутся очаги хронической инфекции (в миндалинах, носоглотке, гайморовых пазухах), то врачи проведут соответствующее лечение и расскажут о профилактических мерах, в том числе о лекарственных препаратах, которые помогут предотвратить обострения этих инфекционных процессов. Возможно, врач порекомендует вам препарат Биопарокс. Исследования показали, что Биопарокс не только эффективно лечит насморк и боль в горле при простудах, но и уменьшает число заболеваний у часто болеющих детей. Может потребоваться и консультация аллерголога, так как дети-аллергики существенно больше подвержены частым простудным заболеваниям.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А самое главное состоит в том, чтобы и ребенок, и все члены его семьи знали: частые простуды </w:t>
      </w:r>
      <w:proofErr w:type="gramStart"/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это</w:t>
      </w:r>
      <w:proofErr w:type="gramEnd"/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повод не для переживаний, а для активных действий.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3. Пейте больше жидкости. Вода вымывает из организма вредные вещества и наполняет его необходимой влагой. Вкусным и полезным является напиток, 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lastRenderedPageBreak/>
        <w:t>приготовленный из ягод шиповника. Детям можно давать по половине стакана несколько раз в день. Можно даже заменить у детей в меню этим напитком обычный чай и компот. В шиповнике содержится очень большое количество витамина С, а это, как известно, одно из самых мощных оружий в борьбе против вирусов и бактерий, вызывающих грипп.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4. Регулярно выполняйте физические упражнения. Физические упражнения усиливают работу сердца, заставляя его перегонять большее количество крови и переносить больше кислорода из легких. Разгоряченное тело потеет. Активируется выработка естественных иммунных клеток организма, убивающих вирусы.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5. Мощным фактором профилактики детских простудных заболеваний является закаливание. Средствами закаливания являются солнце, воздух и вода. Каждый вид закаливания должен проходить под строгим наблюдением врача.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Существуют </w:t>
      </w:r>
      <w:r w:rsidRPr="00995329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общие правила для всех видов закаливания: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1. Закаливание осуществляется только полностью здоровыми людьми.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2. Дозы закаливающих воздействий следует увеличивать постепенно. Резкие </w:t>
      </w:r>
      <w:proofErr w:type="spellStart"/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непривычныe</w:t>
      </w:r>
      <w:proofErr w:type="spellEnd"/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охлаждения могут стать причиной заболевания.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3. Необходимо учитывать индивидуальные особенности организма. При нарушениях деятельности сердца, легких, почек, заболевании </w:t>
      </w:r>
      <w:proofErr w:type="spellStart"/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носоглодки</w:t>
      </w:r>
      <w:proofErr w:type="spellEnd"/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перед закаливанием необходимо проконсультироваться с врачом.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4. Закаливающие процедуры проводят систематично и последовательно. Закаливаться надо на протяжении всей жизни. Даже двухнедельный перерыв может свести на нет эффект от закаливающих процедур, проводимых в течение длительного времени.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5. Недопустимо проводить отрицательных эмоциональных реакциях на него самого малыша.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6. Необходимо приучать организм к самым различным видам охлаждения: сильным, средним, слабым, быстрым.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7. Проводить воздушные и солнечные ванны следует во время бега, ходьбы, выполнения общеразвивающих упражнений, подвижных игр. Это повышает эффективность закаливания.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8. Рекомендуется чередовать местные закаливающие процедуры ( ходьбу босиком, полоскание горла прохладной водой и т.п.) с общими, так как закаливание отдельных участков тела не повышает общей устойчивости организма.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9. Следует помнить: какими бы совершенными методами ни проводилось закаливание в дошкольном образовательном учреждении, оно не достигнет желаемого результата, если не найдет поддержки в семье.</w:t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95329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В заключении уместно вспомнить, какими факторами определяется здоровье не только детей, но и взрослых. Оказывается, что на 20% здоровье зависит от генотипа, на 20% - от экологии, на 50% (!) от образа жизни и лишь на 10% - от медицинского обслуживания. Поэтому наше здоровье и здоровье наших детей в наших руках.</w:t>
      </w:r>
    </w:p>
    <w:p w14:paraId="7235FE57" w14:textId="77777777" w:rsidR="00813843" w:rsidRDefault="00813843"/>
    <w:sectPr w:rsidR="008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329"/>
    <w:rsid w:val="00813843"/>
    <w:rsid w:val="00995329"/>
    <w:rsid w:val="00D0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E623"/>
  <w15:chartTrackingRefBased/>
  <w15:docId w15:val="{2674A63A-E59D-4694-954B-43A5A430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6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2025-03-11T18:22:00Z</dcterms:created>
  <dcterms:modified xsi:type="dcterms:W3CDTF">2025-03-11T18:22:00Z</dcterms:modified>
</cp:coreProperties>
</file>