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78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2977"/>
        <w:gridCol w:w="3499"/>
        <w:gridCol w:w="3242"/>
        <w:gridCol w:w="4855"/>
      </w:tblGrid>
      <w:tr w:rsidR="00A70CF5" w:rsidRPr="006816BF" w:rsidTr="00B50944">
        <w:trPr>
          <w:trHeight w:val="2660"/>
          <w:jc w:val="center"/>
        </w:trPr>
        <w:tc>
          <w:tcPr>
            <w:tcW w:w="2977" w:type="dxa"/>
            <w:shd w:val="clear" w:color="auto" w:fill="7AB338" w:themeFill="accent1"/>
          </w:tcPr>
          <w:p w:rsidR="00303E5E" w:rsidRPr="00B50944" w:rsidRDefault="00303E5E" w:rsidP="00303E5E">
            <w:pPr>
              <w:rPr>
                <w:rFonts w:ascii="Comic Sans MS" w:hAnsi="Comic Sans MS" w:cs="Times New Roman"/>
                <w:b/>
                <w:i/>
                <w:noProof/>
              </w:rPr>
            </w:pPr>
            <w:r w:rsidRPr="00303E5E">
              <w:rPr>
                <w:b/>
                <w:noProof/>
              </w:rPr>
              <w:t xml:space="preserve"> </w:t>
            </w:r>
            <w:r w:rsidRPr="00B50944">
              <w:rPr>
                <w:rFonts w:ascii="Comic Sans MS" w:hAnsi="Comic Sans MS" w:cs="Times New Roman"/>
                <w:b/>
                <w:i/>
                <w:noProof/>
              </w:rPr>
              <w:t xml:space="preserve">«Так или не так?» </w:t>
            </w:r>
          </w:p>
          <w:p w:rsidR="00303E5E" w:rsidRPr="00B50944" w:rsidRDefault="00303E5E" w:rsidP="00303E5E">
            <w:pPr>
              <w:rPr>
                <w:rFonts w:ascii="Comic Sans MS" w:hAnsi="Comic Sans MS" w:cs="Times New Roman"/>
                <w:i/>
                <w:noProof/>
              </w:rPr>
            </w:pPr>
          </w:p>
          <w:p w:rsidR="00303E5E" w:rsidRPr="00716666" w:rsidRDefault="00303E5E" w:rsidP="00303E5E">
            <w:pPr>
              <w:rPr>
                <w:rFonts w:ascii="Comic Sans MS" w:hAnsi="Comic Sans MS" w:cs="Times New Roman"/>
                <w:noProof/>
              </w:rPr>
            </w:pPr>
            <w:r w:rsidRPr="00716666">
              <w:rPr>
                <w:rFonts w:ascii="Comic Sans MS" w:hAnsi="Comic Sans MS" w:cs="Times New Roman"/>
                <w:b/>
                <w:noProof/>
              </w:rPr>
              <w:t>Цель</w:t>
            </w:r>
            <w:r w:rsidRPr="00716666">
              <w:rPr>
                <w:rFonts w:ascii="Comic Sans MS" w:hAnsi="Comic Sans MS" w:cs="Times New Roman"/>
                <w:noProof/>
              </w:rPr>
              <w:t xml:space="preserve"> игры состоит в том, чтобы научить детей в композиции картины замечать ошибку, нарушение целостного сочетания цветов. </w:t>
            </w:r>
          </w:p>
          <w:p w:rsidR="00DF19EB" w:rsidRDefault="00303E5E" w:rsidP="00B50944">
            <w:pPr>
              <w:ind w:left="0"/>
              <w:rPr>
                <w:rFonts w:ascii="Comic Sans MS" w:hAnsi="Comic Sans MS" w:cs="Times New Roman"/>
                <w:noProof/>
              </w:rPr>
            </w:pPr>
            <w:r w:rsidRPr="00716666">
              <w:rPr>
                <w:rFonts w:ascii="Comic Sans MS" w:hAnsi="Comic Sans MS" w:cs="Times New Roman"/>
                <w:b/>
                <w:noProof/>
              </w:rPr>
              <w:t>Ход игры:</w:t>
            </w:r>
            <w:r w:rsidRPr="00716666">
              <w:rPr>
                <w:rFonts w:ascii="Comic Sans MS" w:hAnsi="Comic Sans MS" w:cs="Times New Roman"/>
                <w:noProof/>
              </w:rPr>
              <w:t xml:space="preserve"> например, в картину, изображенную в холодной цветовой гамме, введен яркий цвет (например, налагается лоскут бумаги для нарушения целостного сочетания цветов. Детям предлагается найти ошибку, определить цветовую гамму и пояснить, почему получилось некрасиво.</w:t>
            </w:r>
          </w:p>
          <w:p w:rsidR="00B50944" w:rsidRDefault="00B50944" w:rsidP="00B50944">
            <w:pPr>
              <w:ind w:left="0"/>
              <w:rPr>
                <w:rFonts w:ascii="Comic Sans MS" w:hAnsi="Comic Sans MS" w:cs="Times New Roman"/>
                <w:noProof/>
              </w:rPr>
            </w:pPr>
          </w:p>
          <w:p w:rsidR="00B50944" w:rsidRPr="00B50944" w:rsidRDefault="00B50944" w:rsidP="00B50944">
            <w:pPr>
              <w:ind w:left="0"/>
              <w:rPr>
                <w:b/>
                <w:i/>
                <w:noProof/>
              </w:rPr>
            </w:pPr>
            <w:r w:rsidRPr="00B50944">
              <w:rPr>
                <w:b/>
                <w:i/>
                <w:noProof/>
              </w:rPr>
              <w:t xml:space="preserve">«Закончи картинку» </w:t>
            </w:r>
          </w:p>
          <w:p w:rsidR="00B50944" w:rsidRDefault="00B50944" w:rsidP="00B50944">
            <w:pPr>
              <w:ind w:left="0"/>
              <w:rPr>
                <w:noProof/>
              </w:rPr>
            </w:pPr>
            <w:r>
              <w:rPr>
                <w:noProof/>
              </w:rPr>
              <w:t xml:space="preserve">Цель игры состоит в обнаружении уровня восприятия и определения предмета за его частями, умения его закончить рисовать, развития фантазии и воображения. </w:t>
            </w:r>
          </w:p>
          <w:p w:rsidR="00B50944" w:rsidRDefault="00B50944" w:rsidP="00B50944">
            <w:pPr>
              <w:ind w:left="0"/>
              <w:rPr>
                <w:noProof/>
              </w:rPr>
            </w:pPr>
            <w:r>
              <w:rPr>
                <w:noProof/>
              </w:rPr>
              <w:t xml:space="preserve">Ход игры: не картинках изображены части предметов. Необходимо дорисовать их: те части, которых этим предметам не хватает. Затем раскрасить то, что получилось. </w:t>
            </w:r>
          </w:p>
          <w:p w:rsidR="00B50944" w:rsidRPr="006816BF" w:rsidRDefault="00B50944" w:rsidP="00B50944">
            <w:pPr>
              <w:ind w:left="0"/>
              <w:rPr>
                <w:noProof/>
              </w:rPr>
            </w:pPr>
          </w:p>
        </w:tc>
        <w:tc>
          <w:tcPr>
            <w:tcW w:w="3499" w:type="dxa"/>
            <w:shd w:val="clear" w:color="auto" w:fill="515360" w:themeFill="text2"/>
          </w:tcPr>
          <w:p w:rsidR="00303E5E" w:rsidRDefault="00303E5E" w:rsidP="00303E5E">
            <w:pPr>
              <w:rPr>
                <w:noProof/>
              </w:rPr>
            </w:pPr>
          </w:p>
          <w:p w:rsidR="00303E5E" w:rsidRPr="00B50944" w:rsidRDefault="00303E5E" w:rsidP="00303E5E">
            <w:pPr>
              <w:rPr>
                <w:b/>
                <w:i/>
                <w:noProof/>
              </w:rPr>
            </w:pPr>
            <w:r>
              <w:rPr>
                <w:noProof/>
              </w:rPr>
              <w:t xml:space="preserve"> </w:t>
            </w:r>
            <w:r w:rsidRPr="00B50944">
              <w:rPr>
                <w:b/>
                <w:i/>
                <w:noProof/>
              </w:rPr>
              <w:t xml:space="preserve">«Назови правильно цвет» </w:t>
            </w:r>
          </w:p>
          <w:p w:rsidR="00303E5E" w:rsidRDefault="00303E5E" w:rsidP="00303E5E">
            <w:pPr>
              <w:rPr>
                <w:noProof/>
              </w:rPr>
            </w:pPr>
          </w:p>
          <w:p w:rsidR="00303E5E" w:rsidRDefault="00303E5E" w:rsidP="00303E5E">
            <w:pPr>
              <w:rPr>
                <w:noProof/>
              </w:rPr>
            </w:pPr>
            <w:r>
              <w:rPr>
                <w:noProof/>
              </w:rPr>
              <w:t xml:space="preserve">Цель игры состоит в обнаружении уровня сформированности восприятия и определения цвета предметов. </w:t>
            </w:r>
          </w:p>
          <w:p w:rsidR="00303E5E" w:rsidRDefault="00303E5E" w:rsidP="00303E5E">
            <w:pPr>
              <w:rPr>
                <w:noProof/>
              </w:rPr>
            </w:pPr>
          </w:p>
          <w:p w:rsidR="00DF19EB" w:rsidRDefault="00303E5E" w:rsidP="00303E5E">
            <w:pPr>
              <w:rPr>
                <w:noProof/>
              </w:rPr>
            </w:pPr>
            <w:r>
              <w:rPr>
                <w:noProof/>
              </w:rPr>
              <w:t>Ход игры: детям предлагаются листы бумаги, на которых изображены предметы различных цветов. Нужно ответить на вопрос: «Какого цвета предмет?»</w:t>
            </w:r>
          </w:p>
          <w:p w:rsidR="00B50944" w:rsidRDefault="00B50944" w:rsidP="00303E5E">
            <w:pPr>
              <w:rPr>
                <w:noProof/>
              </w:rPr>
            </w:pPr>
          </w:p>
          <w:p w:rsidR="00B50944" w:rsidRPr="00B50944" w:rsidRDefault="00B50944" w:rsidP="00B50944">
            <w:pPr>
              <w:rPr>
                <w:b/>
                <w:i/>
                <w:noProof/>
              </w:rPr>
            </w:pPr>
            <w:r w:rsidRPr="00B50944">
              <w:rPr>
                <w:b/>
                <w:i/>
                <w:noProof/>
              </w:rPr>
              <w:t xml:space="preserve">«Воздушные шарики». </w:t>
            </w:r>
          </w:p>
          <w:p w:rsidR="00B50944" w:rsidRDefault="00B50944" w:rsidP="00B50944">
            <w:pPr>
              <w:rPr>
                <w:noProof/>
              </w:rPr>
            </w:pPr>
          </w:p>
          <w:p w:rsidR="00B50944" w:rsidRDefault="00B50944" w:rsidP="00B50944">
            <w:pPr>
              <w:rPr>
                <w:noProof/>
              </w:rPr>
            </w:pPr>
            <w:r>
              <w:rPr>
                <w:noProof/>
              </w:rPr>
              <w:t xml:space="preserve">Цель игры состоит в формировании у детей представлений о цвете, а также научить их сопоставлять предметы по цвету, прикладывая их друг к другу путём отбора. </w:t>
            </w:r>
          </w:p>
          <w:p w:rsidR="00B50944" w:rsidRDefault="00B50944" w:rsidP="00B50944">
            <w:pPr>
              <w:rPr>
                <w:noProof/>
              </w:rPr>
            </w:pPr>
          </w:p>
          <w:p w:rsidR="00B50944" w:rsidRPr="006816BF" w:rsidRDefault="00B50944" w:rsidP="00B50944">
            <w:pPr>
              <w:rPr>
                <w:noProof/>
              </w:rPr>
            </w:pPr>
            <w:r>
              <w:rPr>
                <w:noProof/>
              </w:rPr>
              <w:t>Ход игры: воспитатель демонстрирует детям листы бумаги, на которых изображены цветные нити и отдельно вырезаны цветные кружочки, т.н. «шарики». Затем детям предлагается «привязать» воздушные пули к нитям, подобрав их по цвету. Во время игры дети знакомятся с названиями цветов.</w:t>
            </w:r>
          </w:p>
        </w:tc>
        <w:tc>
          <w:tcPr>
            <w:tcW w:w="3242" w:type="dxa"/>
          </w:tcPr>
          <w:p w:rsidR="00B50944" w:rsidRDefault="00B50944" w:rsidP="00B50944">
            <w:pPr>
              <w:pStyle w:val="af0"/>
              <w:rPr>
                <w:noProof/>
              </w:rPr>
            </w:pPr>
          </w:p>
          <w:p w:rsidR="00B50944" w:rsidRDefault="00B50944" w:rsidP="00B50944">
            <w:pPr>
              <w:pStyle w:val="af0"/>
              <w:rPr>
                <w:noProof/>
              </w:rPr>
            </w:pPr>
          </w:p>
          <w:p w:rsidR="00DF19EB" w:rsidRPr="006816BF" w:rsidRDefault="00B50944" w:rsidP="00B50944">
            <w:pPr>
              <w:pStyle w:val="af0"/>
              <w:rPr>
                <w:noProof/>
              </w:rPr>
            </w:pPr>
            <w:r>
              <w:rPr>
                <w:noProof/>
              </w:rPr>
              <w:t>Данные дидактические игры способствуют развитию фантазии и воображения, развивают чувство цвета и восприятие, активизируют работу цепочки «глаз – рука». Игры знакомят детей с симметрией, профессиями гончара, художника. С помощью них дети научатся определять характер линий и смогут создавать желаемые образы на базе схематических изображений.</w:t>
            </w:r>
          </w:p>
        </w:tc>
        <w:tc>
          <w:tcPr>
            <w:tcW w:w="4855" w:type="dxa"/>
          </w:tcPr>
          <w:p w:rsidR="00173294" w:rsidRPr="00173294" w:rsidRDefault="00173294" w:rsidP="00173294">
            <w:pPr>
              <w:pStyle w:val="aa"/>
              <w:framePr w:wrap="around"/>
              <w:rPr>
                <w:rStyle w:val="ab"/>
                <w:rFonts w:ascii="Comic Sans MS" w:hAnsi="Comic Sans MS"/>
                <w:b/>
                <w:caps/>
                <w:noProof/>
                <w:color w:val="00B050"/>
                <w:sz w:val="28"/>
                <w:szCs w:val="28"/>
              </w:rPr>
            </w:pPr>
            <w:r w:rsidRPr="00173294">
              <w:rPr>
                <w:rStyle w:val="ab"/>
                <w:rFonts w:ascii="Comic Sans MS" w:hAnsi="Comic Sans MS"/>
                <w:b/>
                <w:caps/>
                <w:noProof/>
                <w:color w:val="00B050"/>
                <w:sz w:val="28"/>
                <w:szCs w:val="28"/>
              </w:rPr>
              <w:t xml:space="preserve">"ДИДАКТИЧЕСКИЕ ИГРЫ </w:t>
            </w:r>
          </w:p>
          <w:p w:rsidR="00DF19EB" w:rsidRPr="00173294" w:rsidRDefault="00173294" w:rsidP="00173294">
            <w:pPr>
              <w:pStyle w:val="aa"/>
              <w:framePr w:wrap="around"/>
              <w:rPr>
                <w:rStyle w:val="ab"/>
                <w:rFonts w:ascii="Comic Sans MS" w:hAnsi="Comic Sans MS"/>
                <w:b/>
                <w:caps/>
                <w:noProof/>
                <w:color w:val="00B050"/>
                <w:sz w:val="28"/>
                <w:szCs w:val="28"/>
              </w:rPr>
            </w:pPr>
            <w:r w:rsidRPr="00173294">
              <w:rPr>
                <w:rStyle w:val="ab"/>
                <w:rFonts w:ascii="Comic Sans MS" w:hAnsi="Comic Sans MS"/>
                <w:b/>
                <w:caps/>
                <w:noProof/>
                <w:color w:val="00B050"/>
                <w:sz w:val="28"/>
                <w:szCs w:val="28"/>
              </w:rPr>
              <w:t>ПО ХУДОЖЕСТВЕННО - ЭСТЕТИЧЕСКОМУ РАЗВИТИЮ"</w:t>
            </w:r>
          </w:p>
          <w:p w:rsidR="00DF19EB" w:rsidRPr="00173294" w:rsidRDefault="00173294" w:rsidP="003758E8">
            <w:pPr>
              <w:pStyle w:val="ac"/>
              <w:framePr w:hSpace="0" w:wrap="auto" w:vAnchor="margin" w:hAnchor="text" w:xAlign="left" w:yAlign="inline"/>
              <w:rPr>
                <w:rFonts w:ascii="Comic Sans MS" w:hAnsi="Comic Sans MS"/>
                <w:b/>
                <w:noProof/>
                <w:sz w:val="20"/>
                <w:szCs w:val="20"/>
              </w:rPr>
            </w:pPr>
            <w:r w:rsidRPr="00173294">
              <w:rPr>
                <w:rFonts w:ascii="Comic Sans MS" w:hAnsi="Comic Sans MS"/>
                <w:b/>
                <w:noProof/>
                <w:sz w:val="20"/>
                <w:szCs w:val="20"/>
              </w:rPr>
              <w:t>Методическое пособие</w:t>
            </w:r>
          </w:p>
          <w:p w:rsidR="003758E8" w:rsidRPr="006816BF" w:rsidRDefault="00173294" w:rsidP="00D84241">
            <w:pPr>
              <w:spacing w:before="240"/>
              <w:jc w:val="center"/>
              <w:rPr>
                <w:noProof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72CE1B72">
                  <wp:extent cx="2867025" cy="75245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626" cy="7686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944" w:rsidRPr="00B50944" w:rsidTr="009B4B31">
        <w:trPr>
          <w:trHeight w:val="142"/>
          <w:jc w:val="center"/>
        </w:trPr>
        <w:tc>
          <w:tcPr>
            <w:tcW w:w="2977" w:type="dxa"/>
            <w:vMerge w:val="restart"/>
            <w:tcMar>
              <w:left w:w="0" w:type="dxa"/>
              <w:right w:w="0" w:type="dxa"/>
            </w:tcMar>
          </w:tcPr>
          <w:p w:rsidR="00B50944" w:rsidRPr="00B50944" w:rsidRDefault="00B50944" w:rsidP="00B50944">
            <w:pPr>
              <w:pStyle w:val="af2"/>
              <w:rPr>
                <w:rFonts w:ascii="Comic Sans MS" w:hAnsi="Comic Sans MS"/>
                <w:color w:val="002060"/>
              </w:rPr>
            </w:pPr>
          </w:p>
          <w:p w:rsidR="00B50944" w:rsidRPr="00B50944" w:rsidRDefault="00B50944" w:rsidP="00B50944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b/>
                <w:color w:val="002060"/>
                <w:sz w:val="22"/>
                <w:szCs w:val="22"/>
              </w:rPr>
            </w:pPr>
            <w:r w:rsidRPr="00B50944">
              <w:rPr>
                <w:rFonts w:ascii="Comic Sans MS" w:hAnsi="Comic Sans MS"/>
                <w:color w:val="002060"/>
                <w:sz w:val="22"/>
                <w:szCs w:val="22"/>
              </w:rPr>
              <w:lastRenderedPageBreak/>
              <w:t xml:space="preserve">  </w:t>
            </w:r>
            <w:r w:rsidRPr="00B50944">
              <w:rPr>
                <w:rStyle w:val="normaltextrun"/>
                <w:rFonts w:ascii="Comic Sans MS" w:eastAsia="Georgia" w:hAnsi="Comic Sans MS"/>
                <w:b/>
                <w:color w:val="002060"/>
                <w:sz w:val="22"/>
                <w:szCs w:val="22"/>
              </w:rPr>
              <w:t>«Радуга»</w:t>
            </w:r>
            <w:r w:rsidRPr="00B50944">
              <w:rPr>
                <w:rStyle w:val="eop"/>
                <w:rFonts w:ascii="Comic Sans MS" w:hAnsi="Comic Sans MS"/>
                <w:b/>
                <w:color w:val="002060"/>
                <w:sz w:val="22"/>
                <w:szCs w:val="22"/>
              </w:rPr>
              <w:t> </w:t>
            </w:r>
          </w:p>
          <w:p w:rsidR="00B50944" w:rsidRPr="00B50944" w:rsidRDefault="00B50944" w:rsidP="00B50944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color w:val="002060"/>
                <w:sz w:val="22"/>
                <w:szCs w:val="22"/>
              </w:rPr>
            </w:pPr>
            <w:r w:rsidRPr="00B50944">
              <w:rPr>
                <w:rStyle w:val="normaltextrun"/>
                <w:rFonts w:ascii="Comic Sans MS" w:eastAsia="Georgia" w:hAnsi="Comic Sans MS" w:cs="Segoe UI"/>
                <w:color w:val="002060"/>
                <w:sz w:val="22"/>
                <w:szCs w:val="22"/>
              </w:rPr>
              <w:t>Цель игры состоит в закреплении знаний цветов радуги и формировании умения образовывать радугу последовательными цветами.</w:t>
            </w:r>
            <w:r w:rsidRPr="00B50944">
              <w:rPr>
                <w:rStyle w:val="eop"/>
                <w:rFonts w:ascii="Comic Sans MS" w:hAnsi="Comic Sans MS" w:cs="Segoe UI"/>
                <w:color w:val="002060"/>
                <w:sz w:val="22"/>
                <w:szCs w:val="22"/>
              </w:rPr>
              <w:t> </w:t>
            </w:r>
          </w:p>
          <w:p w:rsidR="00B50944" w:rsidRPr="00B50944" w:rsidRDefault="00B50944" w:rsidP="00B50944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color w:val="002060"/>
                <w:sz w:val="22"/>
                <w:szCs w:val="22"/>
              </w:rPr>
            </w:pPr>
            <w:r w:rsidRPr="00B50944">
              <w:rPr>
                <w:rStyle w:val="normaltextrun"/>
                <w:rFonts w:ascii="Comic Sans MS" w:eastAsia="Georgia" w:hAnsi="Comic Sans MS" w:cs="Segoe UI"/>
                <w:color w:val="002060"/>
                <w:sz w:val="22"/>
                <w:szCs w:val="22"/>
              </w:rPr>
              <w:t>Ход игры: детям необходимо разделиться на группы за количеством цветов радуги. Детям можно прикрепить на одежду ленту, которая соответствовала бы одному цвету радуги. Затем детям объясняется, что вместе они составляют радугу, а каждый по отдельности – капелька воды. Под музыку дети бегают. Как только музыка прекращается, необходимо детям встать по цвету, как в радуге. </w:t>
            </w:r>
            <w:r w:rsidRPr="00B50944">
              <w:rPr>
                <w:rStyle w:val="eop"/>
                <w:rFonts w:ascii="Comic Sans MS" w:hAnsi="Comic Sans MS" w:cs="Segoe UI"/>
                <w:color w:val="002060"/>
                <w:sz w:val="22"/>
                <w:szCs w:val="22"/>
              </w:rPr>
              <w:t> </w:t>
            </w:r>
          </w:p>
          <w:p w:rsidR="00B50944" w:rsidRPr="00B50944" w:rsidRDefault="00B50944" w:rsidP="00B50944">
            <w:pPr>
              <w:pStyle w:val="af2"/>
              <w:rPr>
                <w:rFonts w:ascii="Comic Sans MS" w:hAnsi="Comic Sans MS"/>
                <w:color w:val="002060"/>
              </w:rPr>
            </w:pPr>
            <w:r w:rsidRPr="00B50944">
              <w:rPr>
                <w:rFonts w:ascii="Comic Sans MS" w:hAnsi="Comic Sans MS"/>
                <w:color w:val="002060"/>
              </w:rPr>
              <w:t xml:space="preserve"> </w:t>
            </w:r>
          </w:p>
          <w:p w:rsidR="009C2E85" w:rsidRPr="00B50944" w:rsidRDefault="009C2E85" w:rsidP="00716666">
            <w:pPr>
              <w:pStyle w:val="af2"/>
              <w:rPr>
                <w:rFonts w:ascii="Comic Sans MS" w:hAnsi="Comic Sans MS"/>
                <w:color w:val="002060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303E5E" w:rsidRPr="00B50944" w:rsidRDefault="00303E5E" w:rsidP="00303E5E">
            <w:pPr>
              <w:ind w:left="0"/>
              <w:rPr>
                <w:rFonts w:ascii="Comic Sans MS" w:hAnsi="Comic Sans MS" w:cs="Times New Roman"/>
                <w:b/>
                <w:noProof/>
                <w:color w:val="002060"/>
              </w:rPr>
            </w:pPr>
          </w:p>
          <w:p w:rsidR="009C2E85" w:rsidRPr="00B50944" w:rsidRDefault="009C2E85" w:rsidP="00303E5E">
            <w:pPr>
              <w:ind w:left="0"/>
              <w:rPr>
                <w:rFonts w:ascii="Comic Sans MS" w:hAnsi="Comic Sans MS"/>
                <w:noProof/>
                <w:color w:val="002060"/>
              </w:rPr>
            </w:pPr>
          </w:p>
        </w:tc>
        <w:tc>
          <w:tcPr>
            <w:tcW w:w="3242" w:type="dxa"/>
            <w:tcMar>
              <w:left w:w="0" w:type="dxa"/>
              <w:right w:w="0" w:type="dxa"/>
            </w:tcMar>
            <w:vAlign w:val="center"/>
          </w:tcPr>
          <w:p w:rsidR="009C2E85" w:rsidRPr="00B50944" w:rsidRDefault="009C2E85" w:rsidP="008232F3">
            <w:pPr>
              <w:pStyle w:val="af2"/>
              <w:rPr>
                <w:color w:val="002060"/>
              </w:rPr>
            </w:pPr>
          </w:p>
          <w:p w:rsidR="00716666" w:rsidRPr="00B50944" w:rsidRDefault="00716666" w:rsidP="008232F3">
            <w:pPr>
              <w:pStyle w:val="af2"/>
              <w:rPr>
                <w:color w:val="002060"/>
              </w:rPr>
            </w:pPr>
          </w:p>
          <w:p w:rsidR="00716666" w:rsidRPr="00B50944" w:rsidRDefault="00716666" w:rsidP="008232F3">
            <w:pPr>
              <w:pStyle w:val="af2"/>
              <w:rPr>
                <w:color w:val="002060"/>
              </w:rPr>
            </w:pPr>
          </w:p>
        </w:tc>
        <w:tc>
          <w:tcPr>
            <w:tcW w:w="4855" w:type="dxa"/>
            <w:vMerge w:val="restart"/>
            <w:tcMar>
              <w:left w:w="0" w:type="dxa"/>
              <w:right w:w="0" w:type="dxa"/>
            </w:tcMar>
          </w:tcPr>
          <w:p w:rsidR="00716666" w:rsidRPr="00B50944" w:rsidRDefault="00716666" w:rsidP="0071666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normaltextrun"/>
                <w:rFonts w:ascii="Comic Sans MS" w:eastAsia="Georgia" w:hAnsi="Comic Sans MS"/>
                <w:b/>
                <w:color w:val="002060"/>
                <w:sz w:val="22"/>
                <w:szCs w:val="22"/>
              </w:rPr>
            </w:pPr>
          </w:p>
          <w:p w:rsidR="00716666" w:rsidRPr="00B50944" w:rsidRDefault="00716666" w:rsidP="0071666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b/>
                <w:color w:val="002060"/>
                <w:sz w:val="22"/>
                <w:szCs w:val="22"/>
              </w:rPr>
            </w:pPr>
            <w:r w:rsidRPr="00B50944">
              <w:rPr>
                <w:rStyle w:val="normaltextrun"/>
                <w:rFonts w:ascii="Comic Sans MS" w:eastAsia="Georgia" w:hAnsi="Comic Sans MS"/>
                <w:b/>
                <w:color w:val="002060"/>
                <w:sz w:val="22"/>
                <w:szCs w:val="22"/>
              </w:rPr>
              <w:lastRenderedPageBreak/>
              <w:t>«Составь пейзаж»</w:t>
            </w:r>
            <w:r w:rsidRPr="00B50944">
              <w:rPr>
                <w:rStyle w:val="eop"/>
                <w:rFonts w:ascii="Comic Sans MS" w:hAnsi="Comic Sans MS"/>
                <w:b/>
                <w:color w:val="002060"/>
                <w:sz w:val="22"/>
                <w:szCs w:val="22"/>
              </w:rPr>
              <w:t> </w:t>
            </w:r>
          </w:p>
          <w:p w:rsidR="00716666" w:rsidRPr="00B50944" w:rsidRDefault="00716666" w:rsidP="0071666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color w:val="002060"/>
                <w:sz w:val="22"/>
                <w:szCs w:val="22"/>
              </w:rPr>
            </w:pPr>
            <w:r w:rsidRPr="00B50944">
              <w:rPr>
                <w:rStyle w:val="normaltextrun"/>
                <w:rFonts w:ascii="Comic Sans MS" w:eastAsia="Georgia" w:hAnsi="Comic Sans MS" w:cs="Segoe UI"/>
                <w:color w:val="002060"/>
                <w:sz w:val="22"/>
                <w:szCs w:val="22"/>
              </w:rPr>
              <w:t>Цель игры состоит в совершенствовании композиционных навыков, умения создавать пейзаж, выделять главное, устанавливать связки, расположить изображение в пространстве.</w:t>
            </w:r>
            <w:r w:rsidRPr="00B50944">
              <w:rPr>
                <w:rStyle w:val="eop"/>
                <w:rFonts w:ascii="Comic Sans MS" w:hAnsi="Comic Sans MS" w:cs="Segoe UI"/>
                <w:color w:val="002060"/>
                <w:sz w:val="22"/>
                <w:szCs w:val="22"/>
              </w:rPr>
              <w:t> </w:t>
            </w:r>
          </w:p>
          <w:p w:rsidR="00716666" w:rsidRPr="00B50944" w:rsidRDefault="00716666" w:rsidP="0071666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color w:val="002060"/>
                <w:sz w:val="22"/>
                <w:szCs w:val="22"/>
              </w:rPr>
            </w:pPr>
            <w:r w:rsidRPr="00B50944">
              <w:rPr>
                <w:rStyle w:val="normaltextrun"/>
                <w:rFonts w:ascii="Comic Sans MS" w:eastAsia="Georgia" w:hAnsi="Comic Sans MS" w:cs="Segoe UI"/>
                <w:color w:val="002060"/>
                <w:sz w:val="22"/>
                <w:szCs w:val="22"/>
              </w:rPr>
              <w:t>Ход игры: в конверте находятся силуэты деревьев, растений, разные времена года. Детям необходимо выбрать картинку с изображением времени года, соответствующие этому времени года растения, деревья и составить пейзаж.</w:t>
            </w:r>
            <w:r w:rsidRPr="00B50944">
              <w:rPr>
                <w:rStyle w:val="eop"/>
                <w:rFonts w:ascii="Comic Sans MS" w:hAnsi="Comic Sans MS" w:cs="Segoe UI"/>
                <w:color w:val="002060"/>
                <w:sz w:val="22"/>
                <w:szCs w:val="22"/>
              </w:rPr>
              <w:t> </w:t>
            </w:r>
          </w:p>
          <w:p w:rsidR="009C2E85" w:rsidRPr="00B50944" w:rsidRDefault="00B50944" w:rsidP="008232F3">
            <w:pPr>
              <w:pStyle w:val="af2"/>
              <w:rPr>
                <w:color w:val="002060"/>
              </w:rPr>
            </w:pPr>
            <w:r w:rsidRPr="00B50944">
              <w:rPr>
                <w:color w:val="00206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ge">
                    <wp:posOffset>2535555</wp:posOffset>
                  </wp:positionV>
                  <wp:extent cx="3048000" cy="2032000"/>
                  <wp:effectExtent l="0" t="0" r="0" b="6350"/>
                  <wp:wrapThrough wrapText="bothSides">
                    <wp:wrapPolygon edited="0">
                      <wp:start x="0" y="0"/>
                      <wp:lineTo x="0" y="21465"/>
                      <wp:lineTo x="21465" y="21465"/>
                      <wp:lineTo x="21465" y="0"/>
                      <wp:lineTo x="0" y="0"/>
                    </wp:wrapPolygon>
                  </wp:wrapThrough>
                  <wp:docPr id="4" name="Рисунок 4" descr="https://www.maam.ru/upload/blogs/detsad-116148-1436388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maam.ru/upload/blogs/detsad-116148-1436388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0944" w:rsidRPr="00B50944" w:rsidTr="00B50944">
        <w:trPr>
          <w:trHeight w:val="2616"/>
          <w:jc w:val="center"/>
        </w:trPr>
        <w:tc>
          <w:tcPr>
            <w:tcW w:w="2977" w:type="dxa"/>
            <w:vMerge/>
          </w:tcPr>
          <w:p w:rsidR="009C2E85" w:rsidRPr="00B50944" w:rsidRDefault="009C2E85" w:rsidP="003758E8">
            <w:pPr>
              <w:rPr>
                <w:rFonts w:ascii="Comic Sans MS" w:hAnsi="Comic Sans MS"/>
                <w:noProof/>
                <w:color w:val="002060"/>
              </w:rPr>
            </w:pPr>
          </w:p>
        </w:tc>
        <w:tc>
          <w:tcPr>
            <w:tcW w:w="3499" w:type="dxa"/>
            <w:tcMar>
              <w:left w:w="0" w:type="dxa"/>
              <w:right w:w="0" w:type="dxa"/>
            </w:tcMar>
          </w:tcPr>
          <w:p w:rsidR="009C2E85" w:rsidRPr="00B50944" w:rsidRDefault="009C2E85" w:rsidP="008232F3">
            <w:pPr>
              <w:pStyle w:val="af2"/>
              <w:rPr>
                <w:rFonts w:ascii="Comic Sans MS" w:hAnsi="Comic Sans MS"/>
                <w:color w:val="002060"/>
              </w:rPr>
            </w:pPr>
          </w:p>
        </w:tc>
        <w:tc>
          <w:tcPr>
            <w:tcW w:w="3242" w:type="dxa"/>
            <w:shd w:val="clear" w:color="auto" w:fill="AD1826" w:themeFill="accent2"/>
            <w:vAlign w:val="center"/>
          </w:tcPr>
          <w:p w:rsidR="009B4B31" w:rsidRPr="009B4B31" w:rsidRDefault="009B4B31" w:rsidP="009B4B31">
            <w:pPr>
              <w:pStyle w:val="af6"/>
              <w:rPr>
                <w:rFonts w:ascii="Comic Sans MS" w:hAnsi="Comic Sans MS"/>
                <w:b/>
                <w:i/>
                <w:noProof/>
              </w:rPr>
            </w:pPr>
            <w:r w:rsidRPr="009B4B31">
              <w:rPr>
                <w:rFonts w:ascii="Comic Sans MS" w:hAnsi="Comic Sans MS"/>
                <w:b/>
                <w:i/>
                <w:noProof/>
              </w:rPr>
              <w:t>«Волшебные картинки»</w:t>
            </w:r>
          </w:p>
          <w:p w:rsidR="009B4B31" w:rsidRPr="009B4B31" w:rsidRDefault="009B4B31" w:rsidP="009B4B31">
            <w:pPr>
              <w:pStyle w:val="af6"/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 xml:space="preserve">Цель: Учить детей создавать образы на основе схематического изображения </w:t>
            </w:r>
          </w:p>
          <w:p w:rsidR="009B4B31" w:rsidRPr="009B4B31" w:rsidRDefault="009B4B31" w:rsidP="009B4B31">
            <w:pPr>
              <w:pStyle w:val="af6"/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 xml:space="preserve">предмета. </w:t>
            </w:r>
          </w:p>
          <w:p w:rsidR="009B4B31" w:rsidRPr="009B4B31" w:rsidRDefault="009B4B31" w:rsidP="009B4B31">
            <w:pPr>
              <w:pStyle w:val="af6"/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 xml:space="preserve">Материал: Лист бумаги с незаконченным изображением. Цветные карандаши. </w:t>
            </w:r>
          </w:p>
          <w:p w:rsidR="009B4B31" w:rsidRPr="009B4B31" w:rsidRDefault="009B4B31" w:rsidP="009B4B31">
            <w:pPr>
              <w:pStyle w:val="af6"/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 xml:space="preserve">Задание: Дорисуй картинку. Отметить наиболее интересные картинки, когда </w:t>
            </w:r>
          </w:p>
          <w:p w:rsidR="009C2E85" w:rsidRDefault="009B4B31" w:rsidP="009B4B31">
            <w:pPr>
              <w:pStyle w:val="af6"/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>ребята придумывают что- то своё, непохожее на другие картинки.</w:t>
            </w:r>
          </w:p>
          <w:p w:rsidR="009B4B31" w:rsidRPr="00B50944" w:rsidRDefault="009B4B31" w:rsidP="009B4B31">
            <w:pPr>
              <w:pStyle w:val="af6"/>
              <w:rPr>
                <w:noProof/>
                <w:color w:val="002060"/>
              </w:rPr>
            </w:pPr>
            <w:r>
              <w:rPr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86360</wp:posOffset>
                  </wp:positionH>
                  <wp:positionV relativeFrom="page">
                    <wp:posOffset>3046095</wp:posOffset>
                  </wp:positionV>
                  <wp:extent cx="1746885" cy="1714500"/>
                  <wp:effectExtent l="0" t="0" r="0" b="0"/>
                  <wp:wrapThrough wrapText="bothSides">
                    <wp:wrapPolygon edited="0">
                      <wp:start x="3298" y="0"/>
                      <wp:lineTo x="1884" y="480"/>
                      <wp:lineTo x="236" y="2640"/>
                      <wp:lineTo x="236" y="15840"/>
                      <wp:lineTo x="707" y="19680"/>
                      <wp:lineTo x="1649" y="20640"/>
                      <wp:lineTo x="1884" y="21120"/>
                      <wp:lineTo x="19551" y="21120"/>
                      <wp:lineTo x="19786" y="20640"/>
                      <wp:lineTo x="20964" y="19680"/>
                      <wp:lineTo x="21200" y="2640"/>
                      <wp:lineTo x="19786" y="480"/>
                      <wp:lineTo x="18137" y="0"/>
                      <wp:lineTo x="3298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885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5" w:type="dxa"/>
            <w:vMerge/>
          </w:tcPr>
          <w:p w:rsidR="009C2E85" w:rsidRPr="00B50944" w:rsidRDefault="009C2E85" w:rsidP="003758E8">
            <w:pPr>
              <w:rPr>
                <w:noProof/>
                <w:color w:val="002060"/>
                <w:sz w:val="2"/>
                <w:szCs w:val="2"/>
              </w:rPr>
            </w:pPr>
          </w:p>
        </w:tc>
      </w:tr>
    </w:tbl>
    <w:p w:rsidR="003758E8" w:rsidRPr="00B50944" w:rsidRDefault="003758E8" w:rsidP="003758E8">
      <w:pPr>
        <w:rPr>
          <w:noProof/>
          <w:color w:val="002060"/>
          <w:sz w:val="6"/>
        </w:rPr>
      </w:pPr>
    </w:p>
    <w:p w:rsidR="003758E8" w:rsidRPr="00B50944" w:rsidRDefault="003758E8" w:rsidP="003758E8">
      <w:pPr>
        <w:rPr>
          <w:noProof/>
          <w:color w:val="002060"/>
          <w:sz w:val="6"/>
        </w:rPr>
        <w:sectPr w:rsidR="003758E8" w:rsidRPr="00B50944" w:rsidSect="006C6422">
          <w:type w:val="continuous"/>
          <w:pgSz w:w="16838" w:h="11906" w:orient="landscape" w:code="9"/>
          <w:pgMar w:top="357" w:right="794" w:bottom="357" w:left="794" w:header="289" w:footer="289" w:gutter="0"/>
          <w:cols w:space="720"/>
          <w:docGrid w:linePitch="299"/>
        </w:sectPr>
      </w:pPr>
    </w:p>
    <w:tbl>
      <w:tblPr>
        <w:tblW w:w="5005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391"/>
        <w:gridCol w:w="4706"/>
        <w:gridCol w:w="413"/>
        <w:gridCol w:w="3114"/>
        <w:gridCol w:w="254"/>
        <w:gridCol w:w="6"/>
        <w:gridCol w:w="3375"/>
        <w:gridCol w:w="6"/>
      </w:tblGrid>
      <w:tr w:rsidR="00396634" w:rsidRPr="006816BF" w:rsidTr="00F7514B">
        <w:trPr>
          <w:trHeight w:val="3798"/>
          <w:jc w:val="center"/>
        </w:trPr>
        <w:tc>
          <w:tcPr>
            <w:tcW w:w="3391" w:type="dxa"/>
            <w:shd w:val="clear" w:color="auto" w:fill="AD1826" w:themeFill="accent2"/>
          </w:tcPr>
          <w:p w:rsidR="009B4B31" w:rsidRPr="009B4B31" w:rsidRDefault="009B4B31" w:rsidP="009B4B31">
            <w:pPr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lastRenderedPageBreak/>
              <w:t xml:space="preserve"> «Чего на свете не бывает?»</w:t>
            </w:r>
          </w:p>
          <w:p w:rsidR="009B4B31" w:rsidRPr="009B4B31" w:rsidRDefault="009B4B31" w:rsidP="009B4B31">
            <w:pPr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>Цель: Развивать творческое воображение.</w:t>
            </w:r>
          </w:p>
          <w:p w:rsidR="009B4B31" w:rsidRPr="009B4B31" w:rsidRDefault="009B4B31" w:rsidP="009B4B31">
            <w:pPr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>Материал: Цветные карандаши. Бумага.</w:t>
            </w:r>
          </w:p>
          <w:p w:rsidR="009B4B31" w:rsidRPr="009B4B31" w:rsidRDefault="009B4B31" w:rsidP="009B4B31">
            <w:pPr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 xml:space="preserve">Задание: Педагог предлагает ребёнку нарисовать то, чего на свете не бывает. </w:t>
            </w:r>
          </w:p>
          <w:p w:rsidR="009B4B31" w:rsidRPr="009B4B31" w:rsidRDefault="009B4B31" w:rsidP="009B4B31">
            <w:pPr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 xml:space="preserve">Затем просит рассказать, что он нарисовал и обсудить рисунок: </w:t>
            </w:r>
          </w:p>
          <w:p w:rsidR="002E2CEA" w:rsidRPr="006816BF" w:rsidRDefault="009B4B31" w:rsidP="009B4B31">
            <w:pPr>
              <w:rPr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>действительно ли то, что на нём изображено, не встречается в жизни.</w:t>
            </w:r>
          </w:p>
        </w:tc>
        <w:tc>
          <w:tcPr>
            <w:tcW w:w="4706" w:type="dxa"/>
            <w:shd w:val="clear" w:color="auto" w:fill="FFFFFF" w:themeFill="background1"/>
          </w:tcPr>
          <w:p w:rsidR="004E4843" w:rsidRPr="006816BF" w:rsidRDefault="009B4B31" w:rsidP="009B4B31">
            <w:pPr>
              <w:pStyle w:val="a"/>
              <w:rPr>
                <w:noProof/>
              </w:rPr>
            </w:pPr>
            <w:r>
              <w:rPr>
                <w:noProof/>
                <w:color w:val="FFFFFF" w:themeColor="background1"/>
                <w:sz w:val="22"/>
                <w:lang w:eastAsia="ru-RU" w:bidi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ge">
                    <wp:posOffset>30480</wp:posOffset>
                  </wp:positionV>
                  <wp:extent cx="2536190" cy="3078480"/>
                  <wp:effectExtent l="0" t="0" r="0" b="0"/>
                  <wp:wrapThrough wrapText="bothSides">
                    <wp:wrapPolygon edited="0">
                      <wp:start x="2271" y="267"/>
                      <wp:lineTo x="1298" y="1069"/>
                      <wp:lineTo x="324" y="2272"/>
                      <wp:lineTo x="324" y="17644"/>
                      <wp:lineTo x="649" y="19916"/>
                      <wp:lineTo x="2596" y="21252"/>
                      <wp:lineTo x="18982" y="21252"/>
                      <wp:lineTo x="19469" y="20985"/>
                      <wp:lineTo x="20767" y="20050"/>
                      <wp:lineTo x="21092" y="17644"/>
                      <wp:lineTo x="21254" y="2272"/>
                      <wp:lineTo x="20118" y="936"/>
                      <wp:lineTo x="19145" y="267"/>
                      <wp:lineTo x="2271" y="267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90" cy="3078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B4B31">
              <w:rPr>
                <w:noProof/>
                <w:color w:val="FFFFFF" w:themeColor="background1"/>
                <w:sz w:val="22"/>
              </w:rPr>
              <w:t>действительно ли то, что на нём изображено, не встречается в жизни.</w:t>
            </w:r>
          </w:p>
        </w:tc>
        <w:tc>
          <w:tcPr>
            <w:tcW w:w="3787" w:type="dxa"/>
            <w:gridSpan w:val="4"/>
            <w:vAlign w:val="center"/>
          </w:tcPr>
          <w:p w:rsidR="00D84241" w:rsidRPr="006816BF" w:rsidRDefault="009B4B31" w:rsidP="00D84241">
            <w:pPr>
              <w:pStyle w:val="2"/>
              <w:framePr w:wrap="around"/>
              <w:rPr>
                <w:noProof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-696595</wp:posOffset>
                  </wp:positionH>
                  <wp:positionV relativeFrom="page">
                    <wp:posOffset>148590</wp:posOffset>
                  </wp:positionV>
                  <wp:extent cx="2312670" cy="2639695"/>
                  <wp:effectExtent l="0" t="0" r="0" b="0"/>
                  <wp:wrapThrough wrapText="bothSides">
                    <wp:wrapPolygon edited="0">
                      <wp:start x="4092" y="156"/>
                      <wp:lineTo x="2313" y="468"/>
                      <wp:lineTo x="356" y="1871"/>
                      <wp:lineTo x="356" y="18550"/>
                      <wp:lineTo x="1245" y="20420"/>
                      <wp:lineTo x="2491" y="21200"/>
                      <wp:lineTo x="19038" y="21200"/>
                      <wp:lineTo x="20461" y="20420"/>
                      <wp:lineTo x="20995" y="18550"/>
                      <wp:lineTo x="21173" y="2026"/>
                      <wp:lineTo x="19038" y="468"/>
                      <wp:lineTo x="17437" y="156"/>
                      <wp:lineTo x="4092" y="156"/>
                    </wp:wrapPolygon>
                  </wp:wrapThrough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670" cy="2639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E4843" w:rsidRPr="006816BF" w:rsidRDefault="004E4843" w:rsidP="00D84241">
            <w:pPr>
              <w:pStyle w:val="af7"/>
              <w:rPr>
                <w:noProof/>
              </w:rPr>
            </w:pPr>
          </w:p>
        </w:tc>
        <w:tc>
          <w:tcPr>
            <w:tcW w:w="3381" w:type="dxa"/>
            <w:gridSpan w:val="2"/>
            <w:tcMar>
              <w:left w:w="0" w:type="dxa"/>
              <w:right w:w="0" w:type="dxa"/>
            </w:tcMar>
          </w:tcPr>
          <w:p w:rsidR="004E4843" w:rsidRPr="006816BF" w:rsidRDefault="009B4B31" w:rsidP="00EB56F5">
            <w:pPr>
              <w:pStyle w:val="af2"/>
            </w:pPr>
            <w:r>
              <w:rPr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1905</wp:posOffset>
                  </wp:positionV>
                  <wp:extent cx="2468880" cy="3078480"/>
                  <wp:effectExtent l="0" t="0" r="0" b="0"/>
                  <wp:wrapThrough wrapText="bothSides">
                    <wp:wrapPolygon edited="0">
                      <wp:start x="2333" y="267"/>
                      <wp:lineTo x="1333" y="1069"/>
                      <wp:lineTo x="333" y="2139"/>
                      <wp:lineTo x="333" y="17644"/>
                      <wp:lineTo x="667" y="19916"/>
                      <wp:lineTo x="2667" y="21252"/>
                      <wp:lineTo x="19000" y="21252"/>
                      <wp:lineTo x="19500" y="20985"/>
                      <wp:lineTo x="20833" y="20050"/>
                      <wp:lineTo x="21167" y="17644"/>
                      <wp:lineTo x="21333" y="2272"/>
                      <wp:lineTo x="20167" y="936"/>
                      <wp:lineTo x="19167" y="267"/>
                      <wp:lineTo x="2333" y="267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3078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E4843" w:rsidRPr="006816BF" w:rsidTr="009B4B31">
        <w:trPr>
          <w:gridAfter w:val="1"/>
          <w:wAfter w:w="6" w:type="dxa"/>
          <w:trHeight w:val="3357"/>
          <w:jc w:val="center"/>
        </w:trPr>
        <w:tc>
          <w:tcPr>
            <w:tcW w:w="3391" w:type="dxa"/>
            <w:vMerge w:val="restart"/>
            <w:tcMar>
              <w:left w:w="0" w:type="dxa"/>
              <w:right w:w="0" w:type="dxa"/>
            </w:tcMar>
          </w:tcPr>
          <w:p w:rsidR="004E4843" w:rsidRPr="006816BF" w:rsidRDefault="00AA2EAF" w:rsidP="008232F3">
            <w:pPr>
              <w:pStyle w:val="af2"/>
            </w:pPr>
            <w:r>
              <w:rPr>
                <w:lang w:eastAsia="ru-RU"/>
              </w:rPr>
              <w:drawing>
                <wp:inline distT="0" distB="0" distL="0" distR="0" wp14:anchorId="45B8D70B">
                  <wp:extent cx="4413885" cy="2901950"/>
                  <wp:effectExtent l="0" t="0" r="571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3885" cy="290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3" w:type="dxa"/>
            <w:gridSpan w:val="3"/>
            <w:shd w:val="clear" w:color="auto" w:fill="515360" w:themeFill="text2"/>
          </w:tcPr>
          <w:p w:rsidR="009B4B31" w:rsidRDefault="009B4B31" w:rsidP="009B4B31">
            <w:pPr>
              <w:rPr>
                <w:noProof/>
              </w:rPr>
            </w:pPr>
          </w:p>
          <w:p w:rsidR="009B4B31" w:rsidRPr="009B4B31" w:rsidRDefault="009B4B31" w:rsidP="009B4B31">
            <w:pPr>
              <w:rPr>
                <w:rFonts w:ascii="Comic Sans MS" w:hAnsi="Comic Sans MS"/>
                <w:b/>
                <w:noProof/>
              </w:rPr>
            </w:pPr>
            <w:r w:rsidRPr="009B4B31">
              <w:rPr>
                <w:rFonts w:ascii="Comic Sans MS" w:hAnsi="Comic Sans MS"/>
                <w:b/>
                <w:noProof/>
              </w:rPr>
              <w:t>Дидактические игры по цветоведению:</w:t>
            </w:r>
          </w:p>
          <w:p w:rsidR="009B4B31" w:rsidRDefault="009B4B31" w:rsidP="009B4B31">
            <w:pPr>
              <w:rPr>
                <w:noProof/>
              </w:rPr>
            </w:pPr>
          </w:p>
          <w:p w:rsidR="009B4B31" w:rsidRPr="009B4B31" w:rsidRDefault="009B4B31" w:rsidP="009B4B31">
            <w:pPr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 xml:space="preserve">Издавна цвет считался одним из важных свойств предметов и явлений </w:t>
            </w:r>
          </w:p>
          <w:p w:rsidR="009B4B31" w:rsidRPr="009B4B31" w:rsidRDefault="009B4B31" w:rsidP="009B4B31">
            <w:pPr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 xml:space="preserve">окружающей жизни. Уже в древнем мире люди пытались определить </w:t>
            </w:r>
          </w:p>
          <w:p w:rsidR="009B4B31" w:rsidRPr="009B4B31" w:rsidRDefault="009B4B31" w:rsidP="009B4B31">
            <w:pPr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 xml:space="preserve">воздействие цвета на человека. Считалось, что цвет влияет на настроение и </w:t>
            </w:r>
          </w:p>
          <w:p w:rsidR="009B4B31" w:rsidRPr="009B4B31" w:rsidRDefault="009B4B31" w:rsidP="009B4B31">
            <w:pPr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 xml:space="preserve">самочувствие человека, что он может не только радовать, но и вызывать </w:t>
            </w:r>
          </w:p>
          <w:p w:rsidR="009B4B31" w:rsidRPr="009B4B31" w:rsidRDefault="009B4B31" w:rsidP="009B4B31">
            <w:pPr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 xml:space="preserve">раздражение, тревогу, чувство тоски или грусти. Одни цвета успокаивают </w:t>
            </w:r>
          </w:p>
          <w:p w:rsidR="009B4B31" w:rsidRPr="009B4B31" w:rsidRDefault="009B4B31" w:rsidP="009B4B31">
            <w:pPr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 xml:space="preserve">нервную систему, (зелёный, синий, голубой), другие, наоборот, раздражают, </w:t>
            </w:r>
          </w:p>
          <w:p w:rsidR="009B4B31" w:rsidRPr="009B4B31" w:rsidRDefault="009B4B31" w:rsidP="009B4B31">
            <w:pPr>
              <w:rPr>
                <w:rFonts w:ascii="Comic Sans MS" w:hAnsi="Comic Sans MS"/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 xml:space="preserve">возбуждают (красный, оранжевый, пурпурный, жёлтые цвета). Иными </w:t>
            </w:r>
          </w:p>
          <w:p w:rsidR="002E2CEA" w:rsidRPr="006816BF" w:rsidRDefault="009B4B31" w:rsidP="009B4B31">
            <w:pPr>
              <w:rPr>
                <w:noProof/>
              </w:rPr>
            </w:pPr>
            <w:r w:rsidRPr="009B4B31">
              <w:rPr>
                <w:rFonts w:ascii="Comic Sans MS" w:hAnsi="Comic Sans MS"/>
                <w:noProof/>
              </w:rPr>
              <w:t>словами, каждый цвет оказывает на нас определённое эмоциональное воздействие</w:t>
            </w:r>
          </w:p>
        </w:tc>
        <w:tc>
          <w:tcPr>
            <w:tcW w:w="254" w:type="dxa"/>
            <w:tcMar>
              <w:left w:w="0" w:type="dxa"/>
              <w:right w:w="0" w:type="dxa"/>
            </w:tcMar>
          </w:tcPr>
          <w:p w:rsidR="004E4843" w:rsidRPr="006816BF" w:rsidRDefault="009B4B31" w:rsidP="008232F3">
            <w:pPr>
              <w:pStyle w:val="af2"/>
              <w:rPr>
                <w:rFonts w:ascii="Times New Roman"/>
              </w:rPr>
            </w:pPr>
            <w:r>
              <w:rPr>
                <w:rFonts w:ascii="Times New Roman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3286760</wp:posOffset>
                  </wp:positionH>
                  <wp:positionV relativeFrom="page">
                    <wp:posOffset>97155</wp:posOffset>
                  </wp:positionV>
                  <wp:extent cx="2438400" cy="2093595"/>
                  <wp:effectExtent l="0" t="0" r="0" b="1905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093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81" w:type="dxa"/>
            <w:gridSpan w:val="2"/>
            <w:shd w:val="clear" w:color="auto" w:fill="AD1826" w:themeFill="accent2"/>
            <w:vAlign w:val="center"/>
          </w:tcPr>
          <w:p w:rsidR="004E4843" w:rsidRPr="00382DC5" w:rsidRDefault="00382DC5" w:rsidP="00AA2EAF">
            <w:pPr>
              <w:pStyle w:val="21"/>
              <w:rPr>
                <w:b w:val="0"/>
                <w:noProof/>
              </w:rPr>
            </w:pPr>
            <w:r w:rsidRPr="00382DC5">
              <w:rPr>
                <w:b w:val="0"/>
                <w:noProof/>
              </w:rPr>
              <w:t xml:space="preserve">Соствавила :Позднякова Л.И. </w:t>
            </w:r>
          </w:p>
          <w:p w:rsidR="00382DC5" w:rsidRPr="00382DC5" w:rsidRDefault="00382DC5" w:rsidP="00382DC5">
            <w:pPr>
              <w:rPr>
                <w:b/>
              </w:rPr>
            </w:pPr>
            <w:r w:rsidRPr="00382DC5">
              <w:rPr>
                <w:b/>
              </w:rPr>
              <w:t>НРМОБУ «Усть – Юганская СОШ»</w:t>
            </w:r>
            <w:bookmarkStart w:id="0" w:name="_GoBack"/>
            <w:bookmarkEnd w:id="0"/>
          </w:p>
        </w:tc>
      </w:tr>
      <w:tr w:rsidR="004E4843" w:rsidRPr="006816BF" w:rsidTr="00F7514B">
        <w:trPr>
          <w:gridAfter w:val="1"/>
          <w:wAfter w:w="6" w:type="dxa"/>
          <w:trHeight w:val="3096"/>
          <w:jc w:val="center"/>
        </w:trPr>
        <w:tc>
          <w:tcPr>
            <w:tcW w:w="3391" w:type="dxa"/>
            <w:vMerge/>
          </w:tcPr>
          <w:p w:rsidR="004E4843" w:rsidRPr="006816BF" w:rsidRDefault="004E4843" w:rsidP="00DA43D1">
            <w:pPr>
              <w:rPr>
                <w:noProof/>
                <w:sz w:val="2"/>
                <w:szCs w:val="2"/>
              </w:rPr>
            </w:pPr>
          </w:p>
        </w:tc>
        <w:tc>
          <w:tcPr>
            <w:tcW w:w="5119" w:type="dxa"/>
            <w:gridSpan w:val="2"/>
            <w:tcMar>
              <w:left w:w="0" w:type="dxa"/>
              <w:right w:w="0" w:type="dxa"/>
            </w:tcMar>
          </w:tcPr>
          <w:p w:rsidR="003E235B" w:rsidRPr="003E235B" w:rsidRDefault="003E235B" w:rsidP="003E235B">
            <w:pPr>
              <w:pStyle w:val="af2"/>
              <w:numPr>
                <w:ilvl w:val="0"/>
                <w:numId w:val="13"/>
              </w:numPr>
            </w:pPr>
            <w:r w:rsidRPr="003E235B">
              <w:t xml:space="preserve">. </w:t>
            </w:r>
            <w:r w:rsidRPr="003E235B">
              <w:rPr>
                <w:b/>
                <w:bCs/>
              </w:rPr>
              <w:t>Игра «Цветные корзинки»</w:t>
            </w:r>
          </w:p>
          <w:p w:rsidR="003E235B" w:rsidRPr="003E235B" w:rsidRDefault="003E235B" w:rsidP="003E235B">
            <w:pPr>
              <w:pStyle w:val="af2"/>
              <w:numPr>
                <w:ilvl w:val="0"/>
                <w:numId w:val="13"/>
              </w:numPr>
            </w:pPr>
            <w:r w:rsidRPr="003E235B">
              <w:t>Первая игра используется с самыми маленькими детьми и называется "Цветные корзинки".</w:t>
            </w:r>
          </w:p>
          <w:p w:rsidR="003E235B" w:rsidRPr="003E235B" w:rsidRDefault="003E235B" w:rsidP="003E235B">
            <w:pPr>
              <w:pStyle w:val="af2"/>
              <w:numPr>
                <w:ilvl w:val="0"/>
                <w:numId w:val="13"/>
              </w:numPr>
              <w:rPr>
                <w:rFonts w:ascii="Comic Sans MS" w:hAnsi="Comic Sans MS"/>
                <w:b/>
                <w:bCs/>
                <w:color w:val="002060"/>
              </w:rPr>
            </w:pPr>
            <w:r w:rsidRPr="003E235B">
              <w:t>Цель игры: игра направлена изучение цветов детьми 2,5-3,5 лет, запоминание названий основных цветов, развитие речевых навыков дошк</w:t>
            </w:r>
            <w:r>
              <w:t>ольников, развит</w:t>
            </w:r>
            <w:r w:rsidRPr="003E235B">
              <w:rPr>
                <w:rFonts w:ascii="Comic Sans MS" w:hAnsi="Comic Sans MS"/>
                <w:b/>
                <w:bCs/>
                <w:color w:val="002060"/>
              </w:rPr>
              <w:t>Игра «Цветные корзинки»</w:t>
            </w:r>
          </w:p>
          <w:p w:rsidR="003E235B" w:rsidRPr="003E235B" w:rsidRDefault="003E235B" w:rsidP="003E235B">
            <w:pPr>
              <w:pStyle w:val="a0"/>
              <w:rPr>
                <w:rFonts w:ascii="Comic Sans MS" w:hAnsi="Comic Sans MS"/>
                <w:noProof/>
                <w:color w:val="002060"/>
              </w:rPr>
            </w:pPr>
            <w:r w:rsidRPr="003E235B">
              <w:rPr>
                <w:rFonts w:ascii="Comic Sans MS" w:hAnsi="Comic Sans MS"/>
                <w:noProof/>
                <w:color w:val="002060"/>
              </w:rPr>
              <w:t>Первая игра используется с самыми маленькими детьми и называется "Цветные корзинки".</w:t>
            </w:r>
          </w:p>
          <w:p w:rsidR="003E235B" w:rsidRPr="003E235B" w:rsidRDefault="003E235B" w:rsidP="003E235B">
            <w:pPr>
              <w:pStyle w:val="a0"/>
              <w:rPr>
                <w:rFonts w:ascii="Comic Sans MS" w:hAnsi="Comic Sans MS"/>
                <w:noProof/>
                <w:color w:val="002060"/>
              </w:rPr>
            </w:pPr>
            <w:r w:rsidRPr="003E235B">
              <w:rPr>
                <w:rFonts w:ascii="Comic Sans MS" w:hAnsi="Comic Sans MS"/>
                <w:b/>
                <w:noProof/>
                <w:color w:val="002060"/>
              </w:rPr>
              <w:t>Цель игры</w:t>
            </w:r>
            <w:r w:rsidRPr="003E235B">
              <w:rPr>
                <w:rFonts w:ascii="Comic Sans MS" w:hAnsi="Comic Sans MS"/>
                <w:noProof/>
                <w:color w:val="002060"/>
              </w:rPr>
              <w:t>: игра направлена изучение цветов детьми 2,5-3,5 лет, запоминание названий основных цветов, развитие речевых навыков дошкольников, развитие наблюдательности, памяти.</w:t>
            </w:r>
          </w:p>
          <w:p w:rsidR="003E235B" w:rsidRPr="003E235B" w:rsidRDefault="003E235B" w:rsidP="003E235B">
            <w:pPr>
              <w:pStyle w:val="a0"/>
              <w:rPr>
                <w:rFonts w:ascii="Comic Sans MS" w:hAnsi="Comic Sans MS"/>
                <w:noProof/>
                <w:color w:val="002060"/>
              </w:rPr>
            </w:pPr>
            <w:r w:rsidRPr="003E235B">
              <w:rPr>
                <w:rFonts w:ascii="Comic Sans MS" w:hAnsi="Comic Sans MS"/>
                <w:b/>
                <w:noProof/>
                <w:color w:val="002060"/>
              </w:rPr>
              <w:t>Ход игры</w:t>
            </w:r>
            <w:r w:rsidRPr="003E235B">
              <w:rPr>
                <w:rFonts w:ascii="Comic Sans MS" w:hAnsi="Comic Sans MS"/>
                <w:noProof/>
                <w:color w:val="002060"/>
              </w:rPr>
              <w:t>: детям предлагается собрать в корзинки перепутанные предметы, ребенок называет овощ или фрукт и указывает в какую корзинку отправляем выбранное, при этом громко назвать цвет и предмет который он выбрал.</w:t>
            </w:r>
          </w:p>
          <w:p w:rsidR="003E235B" w:rsidRPr="003E235B" w:rsidRDefault="003E235B" w:rsidP="003E235B">
            <w:pPr>
              <w:pStyle w:val="a0"/>
              <w:rPr>
                <w:rFonts w:ascii="Comic Sans MS" w:hAnsi="Comic Sans MS"/>
                <w:noProof/>
                <w:color w:val="7030A0"/>
                <w:sz w:val="22"/>
                <w:lang w:bidi="ar-SA"/>
              </w:rPr>
            </w:pPr>
            <w:r w:rsidRPr="003E235B">
              <w:rPr>
                <w:noProof/>
                <w:color w:val="FFFFFF" w:themeColor="background1"/>
                <w:sz w:val="22"/>
                <w:lang w:eastAsia="ru-RU" w:bidi="ar-SA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704850</wp:posOffset>
                  </wp:positionH>
                  <wp:positionV relativeFrom="page">
                    <wp:posOffset>3983355</wp:posOffset>
                  </wp:positionV>
                  <wp:extent cx="1882775" cy="1804670"/>
                  <wp:effectExtent l="0" t="0" r="3175" b="5080"/>
                  <wp:wrapThrough wrapText="bothSides">
                    <wp:wrapPolygon edited="0">
                      <wp:start x="9179" y="0"/>
                      <wp:lineTo x="8086" y="912"/>
                      <wp:lineTo x="6775" y="2736"/>
                      <wp:lineTo x="6775" y="3648"/>
                      <wp:lineTo x="656" y="7296"/>
                      <wp:lineTo x="0" y="10716"/>
                      <wp:lineTo x="0" y="15733"/>
                      <wp:lineTo x="874" y="18241"/>
                      <wp:lineTo x="874" y="19153"/>
                      <wp:lineTo x="4152" y="21433"/>
                      <wp:lineTo x="5464" y="21433"/>
                      <wp:lineTo x="10053" y="21433"/>
                      <wp:lineTo x="12239" y="21433"/>
                      <wp:lineTo x="18577" y="18925"/>
                      <wp:lineTo x="21199" y="15049"/>
                      <wp:lineTo x="21418" y="13224"/>
                      <wp:lineTo x="21418" y="5928"/>
                      <wp:lineTo x="20981" y="3192"/>
                      <wp:lineTo x="17921" y="2052"/>
                      <wp:lineTo x="10927" y="0"/>
                      <wp:lineTo x="9179" y="0"/>
                    </wp:wrapPolygon>
                  </wp:wrapThrough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775" cy="180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E235B">
              <w:rPr>
                <w:rFonts w:ascii="Comic Sans MS" w:hAnsi="Comic Sans MS"/>
                <w:noProof/>
                <w:color w:val="7030A0"/>
              </w:rPr>
              <w:t xml:space="preserve"> </w:t>
            </w:r>
          </w:p>
          <w:p w:rsidR="003E235B" w:rsidRPr="003E235B" w:rsidRDefault="003E235B" w:rsidP="003E235B">
            <w:pPr>
              <w:pStyle w:val="a0"/>
              <w:rPr>
                <w:noProof/>
              </w:rPr>
            </w:pPr>
            <w:r w:rsidRPr="003E235B">
              <w:rPr>
                <w:noProof/>
                <w:color w:val="FFFFFF" w:themeColor="background1"/>
                <w:sz w:val="22"/>
                <w:lang w:bidi="ar-SA"/>
              </w:rPr>
              <w:t>в корзинки перепутанные предметы, ребенок называет овощ или фрукт и указывает в какую корзинку отправляем выбранное, при этом громко на</w:t>
            </w:r>
            <w:r w:rsidRPr="003E235B">
              <w:rPr>
                <w:noProof/>
                <w:color w:val="FFFFFF" w:themeColor="background1"/>
                <w:sz w:val="22"/>
                <w:lang w:eastAsia="ru-RU" w:bidi="ar-SA"/>
              </w:rPr>
              <w:t xml:space="preserve"> </w:t>
            </w:r>
            <w:r w:rsidRPr="003E235B">
              <w:rPr>
                <w:noProof/>
                <w:color w:val="FFFFFF" w:themeColor="background1"/>
                <w:sz w:val="22"/>
                <w:lang w:bidi="ar-SA"/>
              </w:rPr>
              <w:t xml:space="preserve"> звать цвет и предмет который он выбрал. </w:t>
            </w:r>
            <w:r w:rsidRPr="003E235B">
              <w:rPr>
                <w:noProof/>
              </w:rPr>
              <w:t>который он выбрал.</w:t>
            </w:r>
          </w:p>
          <w:p w:rsidR="004E4843" w:rsidRPr="003E235B" w:rsidRDefault="004E4843" w:rsidP="008232F3">
            <w:pPr>
              <w:pStyle w:val="af2"/>
              <w:rPr>
                <w:color w:val="auto"/>
              </w:rPr>
            </w:pPr>
          </w:p>
        </w:tc>
        <w:tc>
          <w:tcPr>
            <w:tcW w:w="3368" w:type="dxa"/>
            <w:gridSpan w:val="2"/>
            <w:shd w:val="clear" w:color="auto" w:fill="7AB338" w:themeFill="accent1"/>
          </w:tcPr>
          <w:p w:rsidR="004E4843" w:rsidRPr="003E235B" w:rsidRDefault="004E4843" w:rsidP="003E235B">
            <w:pPr>
              <w:pStyle w:val="a2"/>
              <w:spacing w:before="120" w:after="120"/>
              <w:ind w:left="0"/>
              <w:rPr>
                <w:rStyle w:val="10"/>
                <w:rFonts w:ascii="Comic Sans MS" w:hAnsi="Comic Sans MS"/>
                <w:noProof/>
              </w:rPr>
            </w:pPr>
          </w:p>
          <w:p w:rsidR="003E235B" w:rsidRPr="003E235B" w:rsidRDefault="003E235B" w:rsidP="003E235B">
            <w:pPr>
              <w:rPr>
                <w:rFonts w:ascii="Comic Sans MS" w:hAnsi="Comic Sans MS"/>
                <w:b/>
                <w:noProof/>
              </w:rPr>
            </w:pPr>
            <w:r w:rsidRPr="003E235B">
              <w:rPr>
                <w:rFonts w:ascii="Comic Sans MS" w:hAnsi="Comic Sans MS"/>
                <w:b/>
                <w:noProof/>
              </w:rPr>
              <w:t xml:space="preserve">«Составь натюрморт» </w:t>
            </w:r>
          </w:p>
          <w:p w:rsidR="003E235B" w:rsidRPr="003E235B" w:rsidRDefault="003E235B" w:rsidP="003E235B">
            <w:pPr>
              <w:rPr>
                <w:rFonts w:ascii="Comic Sans MS" w:hAnsi="Comic Sans MS"/>
                <w:noProof/>
              </w:rPr>
            </w:pPr>
          </w:p>
          <w:p w:rsidR="003E235B" w:rsidRPr="003E235B" w:rsidRDefault="003E235B" w:rsidP="003E235B">
            <w:pPr>
              <w:rPr>
                <w:rFonts w:ascii="Comic Sans MS" w:hAnsi="Comic Sans MS"/>
                <w:noProof/>
              </w:rPr>
            </w:pPr>
            <w:r w:rsidRPr="003E235B">
              <w:rPr>
                <w:rFonts w:ascii="Comic Sans MS" w:hAnsi="Comic Sans MS"/>
                <w:noProof/>
              </w:rPr>
              <w:t xml:space="preserve">Цель игры состоит в совершенствовании композиционных навыков, умения создавать натюрморт, выделять главное, устанавливать связки, расположить изображение в пространстве. </w:t>
            </w:r>
          </w:p>
          <w:p w:rsidR="003E235B" w:rsidRPr="003E235B" w:rsidRDefault="003E235B" w:rsidP="003E235B">
            <w:pPr>
              <w:rPr>
                <w:rFonts w:ascii="Comic Sans MS" w:hAnsi="Comic Sans MS"/>
                <w:noProof/>
              </w:rPr>
            </w:pPr>
          </w:p>
          <w:p w:rsidR="002E2CEA" w:rsidRPr="006816BF" w:rsidRDefault="003E235B" w:rsidP="003E235B">
            <w:pPr>
              <w:rPr>
                <w:noProof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ge">
                    <wp:posOffset>3847465</wp:posOffset>
                  </wp:positionV>
                  <wp:extent cx="1985010" cy="1116330"/>
                  <wp:effectExtent l="0" t="0" r="0" b="7620"/>
                  <wp:wrapThrough wrapText="bothSides">
                    <wp:wrapPolygon edited="0">
                      <wp:start x="0" y="0"/>
                      <wp:lineTo x="0" y="21379"/>
                      <wp:lineTo x="21351" y="21379"/>
                      <wp:lineTo x="21351" y="0"/>
                      <wp:lineTo x="0" y="0"/>
                    </wp:wrapPolygon>
                  </wp:wrapThrough>
                  <wp:docPr id="2" name="Рисунок 2" descr="https://avatars.mds.yandex.net/get-pdb/1369813/74023e3b-10d1-474d-868b-48196bb4a468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1369813/74023e3b-10d1-474d-868b-48196bb4a468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85010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E235B">
              <w:rPr>
                <w:rFonts w:ascii="Comic Sans MS" w:hAnsi="Comic Sans MS"/>
                <w:noProof/>
              </w:rPr>
              <w:t>Ход игры: в конверте находятся изображения различных фруктов, овощей, иных предметов (ваз, корзинок, блюд). Детям необходимо создать свой натюрморт.</w:t>
            </w:r>
            <w:r>
              <w:rPr>
                <w:noProof/>
                <w:lang w:eastAsia="ru-RU" w:bidi="ar-SA"/>
              </w:rPr>
              <w:t xml:space="preserve"> </w:t>
            </w:r>
          </w:p>
        </w:tc>
        <w:tc>
          <w:tcPr>
            <w:tcW w:w="3381" w:type="dxa"/>
            <w:gridSpan w:val="2"/>
            <w:tcMar>
              <w:left w:w="0" w:type="dxa"/>
              <w:right w:w="0" w:type="dxa"/>
            </w:tcMar>
          </w:tcPr>
          <w:p w:rsidR="004E4843" w:rsidRPr="006816BF" w:rsidRDefault="003E235B" w:rsidP="008232F3">
            <w:pPr>
              <w:pStyle w:val="af2"/>
            </w:pPr>
            <w:r>
              <w:rPr>
                <w:lang w:eastAsia="ru-RU"/>
              </w:rPr>
              <w:drawing>
                <wp:inline distT="0" distB="0" distL="0" distR="0" wp14:anchorId="5B510018">
                  <wp:extent cx="2179259" cy="212407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792" cy="214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589A" w:rsidRPr="006816BF" w:rsidRDefault="0084589A" w:rsidP="003758E8">
      <w:pPr>
        <w:pStyle w:val="af"/>
        <w:rPr>
          <w:noProof/>
          <w:sz w:val="4"/>
        </w:rPr>
      </w:pPr>
    </w:p>
    <w:sectPr w:rsidR="0084589A" w:rsidRPr="006816BF" w:rsidSect="00396634">
      <w:pgSz w:w="16838" w:h="11906" w:orient="landscape" w:code="9"/>
      <w:pgMar w:top="357" w:right="794" w:bottom="357" w:left="794" w:header="289" w:footer="28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53B" w:rsidRDefault="0095053B" w:rsidP="00DF19EB">
      <w:r>
        <w:separator/>
      </w:r>
    </w:p>
  </w:endnote>
  <w:endnote w:type="continuationSeparator" w:id="0">
    <w:p w:rsidR="0095053B" w:rsidRDefault="0095053B" w:rsidP="00DF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53B" w:rsidRDefault="0095053B" w:rsidP="00DF19EB">
      <w:r>
        <w:separator/>
      </w:r>
    </w:p>
  </w:footnote>
  <w:footnote w:type="continuationSeparator" w:id="0">
    <w:p w:rsidR="0095053B" w:rsidRDefault="0095053B" w:rsidP="00DF1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0C49D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CE633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A4E22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A9E12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BDE39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33C5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29432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B92DD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B8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7382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2BAE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713C88"/>
    <w:multiLevelType w:val="hybridMultilevel"/>
    <w:tmpl w:val="211EDDE4"/>
    <w:lvl w:ilvl="0" w:tplc="FB94270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4060D6" w:themeColor="accent3" w:themeTint="99"/>
        <w:spacing w:val="-1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E7F0686"/>
    <w:multiLevelType w:val="hybridMultilevel"/>
    <w:tmpl w:val="07E2E586"/>
    <w:lvl w:ilvl="0" w:tplc="04720AAC">
      <w:start w:val="1"/>
      <w:numFmt w:val="bullet"/>
      <w:pStyle w:val="a"/>
      <w:lvlText w:val=""/>
      <w:lvlJc w:val="left"/>
      <w:pPr>
        <w:ind w:left="862" w:hanging="360"/>
      </w:pPr>
      <w:rPr>
        <w:rFonts w:ascii="Symbol" w:hAnsi="Symbol" w:hint="default"/>
        <w:color w:val="162766" w:themeColor="accent3"/>
        <w:spacing w:val="-1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B8E66FA"/>
    <w:multiLevelType w:val="hybridMultilevel"/>
    <w:tmpl w:val="EF425F42"/>
    <w:lvl w:ilvl="0" w:tplc="CC54658E">
      <w:start w:val="1"/>
      <w:numFmt w:val="bullet"/>
      <w:pStyle w:val="a0"/>
      <w:lvlText w:val=""/>
      <w:lvlJc w:val="left"/>
      <w:pPr>
        <w:ind w:left="502" w:hanging="360"/>
      </w:pPr>
      <w:rPr>
        <w:rFonts w:ascii="Symbol" w:hAnsi="Symbol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 w:tplc="4728243A"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 w:tplc="19AE7A46"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 w:tplc="3356ECAE"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 w:tplc="8C541220"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 w:tplc="C27ED052"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 w:tplc="8B1637A2"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 w:tplc="A170C8FC"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 w:tplc="EBC22514"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abstractNum w:abstractNumId="14" w15:restartNumberingAfterBreak="0">
    <w:nsid w:val="3DF069BE"/>
    <w:multiLevelType w:val="multilevel"/>
    <w:tmpl w:val="B992A562"/>
    <w:lvl w:ilvl="0">
      <w:numFmt w:val="bullet"/>
      <w:lvlText w:val="•"/>
      <w:lvlJc w:val="left"/>
      <w:pPr>
        <w:ind w:left="1115" w:hanging="127"/>
      </w:pPr>
      <w:rPr>
        <w:rFonts w:ascii="Georgia" w:eastAsia="Georgia" w:hAnsi="Georgia" w:cs="Georgia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abstractNum w:abstractNumId="15" w15:restartNumberingAfterBreak="0">
    <w:nsid w:val="5F906025"/>
    <w:multiLevelType w:val="hybridMultilevel"/>
    <w:tmpl w:val="55E25988"/>
    <w:lvl w:ilvl="0" w:tplc="23A2784C">
      <w:numFmt w:val="bullet"/>
      <w:lvlText w:val="•"/>
      <w:lvlJc w:val="left"/>
      <w:pPr>
        <w:ind w:left="1115" w:hanging="127"/>
      </w:pPr>
      <w:rPr>
        <w:rFonts w:ascii="Georgia" w:eastAsia="Georgia" w:hAnsi="Georgia" w:cs="Georgia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 w:tplc="7130A88A"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 w:tplc="2DE8AC6C"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 w:tplc="1C46E89C"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 w:tplc="35126828"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 w:tplc="5B8C6B2A"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 w:tplc="9222A452"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 w:tplc="8446EFF6"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 w:tplc="3FE80F1E"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  <w:num w:numId="16">
    <w:abstractNumId w:val="11"/>
    <w:lvlOverride w:ilvl="0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94"/>
    <w:rsid w:val="00014408"/>
    <w:rsid w:val="000171E8"/>
    <w:rsid w:val="00044F1C"/>
    <w:rsid w:val="00093649"/>
    <w:rsid w:val="000A78B9"/>
    <w:rsid w:val="00163C76"/>
    <w:rsid w:val="00173294"/>
    <w:rsid w:val="00281E3F"/>
    <w:rsid w:val="002B160E"/>
    <w:rsid w:val="002E2CEA"/>
    <w:rsid w:val="00303E5E"/>
    <w:rsid w:val="00333638"/>
    <w:rsid w:val="0034683E"/>
    <w:rsid w:val="003758E8"/>
    <w:rsid w:val="00382DC5"/>
    <w:rsid w:val="00396634"/>
    <w:rsid w:val="003E235B"/>
    <w:rsid w:val="0040639B"/>
    <w:rsid w:val="0046509A"/>
    <w:rsid w:val="004E4843"/>
    <w:rsid w:val="005C3C2F"/>
    <w:rsid w:val="005E5F6D"/>
    <w:rsid w:val="006344BD"/>
    <w:rsid w:val="0065632C"/>
    <w:rsid w:val="0065780C"/>
    <w:rsid w:val="00665627"/>
    <w:rsid w:val="006816BF"/>
    <w:rsid w:val="006C6422"/>
    <w:rsid w:val="00716666"/>
    <w:rsid w:val="0082261C"/>
    <w:rsid w:val="008232F3"/>
    <w:rsid w:val="0084589A"/>
    <w:rsid w:val="008E0E54"/>
    <w:rsid w:val="009404D2"/>
    <w:rsid w:val="0095053B"/>
    <w:rsid w:val="00955CC5"/>
    <w:rsid w:val="009B4B31"/>
    <w:rsid w:val="009C2E85"/>
    <w:rsid w:val="00A53DE6"/>
    <w:rsid w:val="00A70CF5"/>
    <w:rsid w:val="00A717BE"/>
    <w:rsid w:val="00A82C87"/>
    <w:rsid w:val="00A93238"/>
    <w:rsid w:val="00AA2EAF"/>
    <w:rsid w:val="00B50944"/>
    <w:rsid w:val="00B60E14"/>
    <w:rsid w:val="00C049CE"/>
    <w:rsid w:val="00C21799"/>
    <w:rsid w:val="00C34BB3"/>
    <w:rsid w:val="00C86DB3"/>
    <w:rsid w:val="00D84241"/>
    <w:rsid w:val="00DC7E52"/>
    <w:rsid w:val="00DF19EB"/>
    <w:rsid w:val="00E035DA"/>
    <w:rsid w:val="00EB56F5"/>
    <w:rsid w:val="00EC2AD1"/>
    <w:rsid w:val="00EF3390"/>
    <w:rsid w:val="00F7514B"/>
    <w:rsid w:val="00FD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6C6422"/>
    <w:pPr>
      <w:spacing w:line="216" w:lineRule="auto"/>
      <w:ind w:left="142" w:right="142"/>
    </w:pPr>
    <w:rPr>
      <w:rFonts w:eastAsia="Georgia" w:cs="Georgia"/>
      <w:color w:val="FFFFFF" w:themeColor="background1"/>
      <w:lang w:bidi="en-US"/>
    </w:rPr>
  </w:style>
  <w:style w:type="paragraph" w:styleId="1">
    <w:name w:val="heading 1"/>
    <w:basedOn w:val="a2"/>
    <w:next w:val="a1"/>
    <w:link w:val="10"/>
    <w:uiPriority w:val="9"/>
    <w:qFormat/>
    <w:rsid w:val="00C049CE"/>
    <w:pPr>
      <w:framePr w:hSpace="180" w:wrap="around" w:vAnchor="text" w:hAnchor="page" w:x="352" w:y="84"/>
      <w:spacing w:before="120" w:after="120"/>
      <w:outlineLvl w:val="0"/>
    </w:pPr>
    <w:rPr>
      <w:rFonts w:ascii="Calibri" w:hAnsi="Calibri"/>
      <w:b/>
      <w:color w:val="FFFFFF"/>
      <w:sz w:val="28"/>
    </w:rPr>
  </w:style>
  <w:style w:type="paragraph" w:styleId="2">
    <w:name w:val="heading 2"/>
    <w:basedOn w:val="a2"/>
    <w:next w:val="a1"/>
    <w:link w:val="20"/>
    <w:uiPriority w:val="9"/>
    <w:unhideWhenUsed/>
    <w:qFormat/>
    <w:rsid w:val="00C049CE"/>
    <w:pPr>
      <w:framePr w:hSpace="180" w:wrap="around" w:vAnchor="text" w:hAnchor="page" w:x="352" w:y="84"/>
      <w:jc w:val="center"/>
      <w:outlineLvl w:val="1"/>
    </w:pPr>
    <w:rPr>
      <w:rFonts w:ascii="Calibri" w:hAnsi="Calibri"/>
      <w:b/>
      <w:color w:val="7AB338" w:themeColor="accent1"/>
      <w:sz w:val="40"/>
    </w:rPr>
  </w:style>
  <w:style w:type="paragraph" w:styleId="3">
    <w:name w:val="heading 3"/>
    <w:basedOn w:val="a2"/>
    <w:next w:val="a1"/>
    <w:link w:val="30"/>
    <w:uiPriority w:val="9"/>
    <w:unhideWhenUsed/>
    <w:qFormat/>
    <w:rsid w:val="00C049CE"/>
    <w:pPr>
      <w:framePr w:hSpace="180" w:wrap="around" w:vAnchor="text" w:hAnchor="page" w:x="352" w:y="84"/>
      <w:jc w:val="center"/>
      <w:outlineLvl w:val="2"/>
    </w:pPr>
    <w:rPr>
      <w:rFonts w:ascii="Calibri" w:hAnsi="Calibri"/>
      <w:b/>
      <w:color w:val="AD1826" w:themeColor="accent2"/>
      <w:sz w:val="40"/>
    </w:rPr>
  </w:style>
  <w:style w:type="paragraph" w:styleId="4">
    <w:name w:val="heading 4"/>
    <w:basedOn w:val="a2"/>
    <w:next w:val="a1"/>
    <w:link w:val="40"/>
    <w:uiPriority w:val="9"/>
    <w:semiHidden/>
    <w:qFormat/>
    <w:rsid w:val="00EC2AD1"/>
    <w:pPr>
      <w:framePr w:hSpace="180" w:wrap="around" w:vAnchor="text" w:hAnchor="page" w:x="352" w:y="84"/>
      <w:jc w:val="center"/>
      <w:outlineLvl w:val="3"/>
    </w:pPr>
    <w:rPr>
      <w:rFonts w:asciiTheme="minorHAnsi" w:hAnsiTheme="minorHAnsi"/>
      <w:b/>
      <w:color w:val="FFFFF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0">
    <w:name w:val="List Paragraph"/>
    <w:basedOn w:val="a1"/>
    <w:uiPriority w:val="34"/>
    <w:semiHidden/>
    <w:rsid w:val="00A70CF5"/>
    <w:pPr>
      <w:numPr>
        <w:numId w:val="13"/>
      </w:numPr>
      <w:spacing w:before="120" w:after="120"/>
      <w:ind w:left="499" w:hanging="357"/>
      <w:jc w:val="center"/>
    </w:pPr>
    <w:rPr>
      <w:color w:val="FFFFFF"/>
      <w:sz w:val="20"/>
    </w:rPr>
  </w:style>
  <w:style w:type="paragraph" w:styleId="a6">
    <w:name w:val="header"/>
    <w:basedOn w:val="a1"/>
    <w:link w:val="a7"/>
    <w:uiPriority w:val="99"/>
    <w:semiHidden/>
    <w:rsid w:val="00DF19EB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3"/>
    <w:link w:val="a6"/>
    <w:uiPriority w:val="99"/>
    <w:semiHidden/>
    <w:rsid w:val="003758E8"/>
    <w:rPr>
      <w:rFonts w:ascii="Georgia" w:eastAsia="Georgia" w:hAnsi="Georgia" w:cs="Georgia"/>
      <w:lang w:bidi="en-US"/>
    </w:rPr>
  </w:style>
  <w:style w:type="paragraph" w:styleId="a8">
    <w:name w:val="footer"/>
    <w:basedOn w:val="a1"/>
    <w:link w:val="a9"/>
    <w:uiPriority w:val="99"/>
    <w:semiHidden/>
    <w:rsid w:val="00DF19EB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3"/>
    <w:link w:val="a8"/>
    <w:uiPriority w:val="99"/>
    <w:semiHidden/>
    <w:rsid w:val="003758E8"/>
    <w:rPr>
      <w:rFonts w:ascii="Georgia" w:eastAsia="Georgia" w:hAnsi="Georgia" w:cs="Georgia"/>
      <w:lang w:bidi="en-US"/>
    </w:rPr>
  </w:style>
  <w:style w:type="paragraph" w:styleId="aa">
    <w:name w:val="Title"/>
    <w:basedOn w:val="a1"/>
    <w:next w:val="a1"/>
    <w:link w:val="ab"/>
    <w:uiPriority w:val="10"/>
    <w:qFormat/>
    <w:rsid w:val="00C049CE"/>
    <w:pPr>
      <w:framePr w:hSpace="180" w:wrap="around" w:vAnchor="text" w:hAnchor="page" w:x="352" w:y="84"/>
      <w:spacing w:before="120"/>
      <w:jc w:val="center"/>
    </w:pPr>
    <w:rPr>
      <w:rFonts w:ascii="Calibri" w:hAnsi="Calibri"/>
      <w:caps/>
      <w:color w:val="7AB338" w:themeColor="accent1"/>
      <w:sz w:val="60"/>
    </w:rPr>
  </w:style>
  <w:style w:type="character" w:customStyle="1" w:styleId="ab">
    <w:name w:val="Название Знак"/>
    <w:basedOn w:val="a3"/>
    <w:link w:val="aa"/>
    <w:uiPriority w:val="10"/>
    <w:rsid w:val="00C049CE"/>
    <w:rPr>
      <w:rFonts w:ascii="Calibri" w:eastAsia="Georgia" w:hAnsi="Calibri" w:cs="Georgia"/>
      <w:caps/>
      <w:color w:val="7AB338" w:themeColor="accent1"/>
      <w:sz w:val="60"/>
      <w:lang w:bidi="en-US"/>
    </w:rPr>
  </w:style>
  <w:style w:type="paragraph" w:styleId="ac">
    <w:name w:val="Subtitle"/>
    <w:basedOn w:val="a1"/>
    <w:next w:val="a1"/>
    <w:link w:val="ad"/>
    <w:uiPriority w:val="11"/>
    <w:qFormat/>
    <w:rsid w:val="00C049CE"/>
    <w:pPr>
      <w:framePr w:hSpace="180" w:wrap="around" w:vAnchor="text" w:hAnchor="page" w:x="352" w:y="84"/>
      <w:spacing w:before="120" w:after="120"/>
      <w:jc w:val="center"/>
    </w:pPr>
    <w:rPr>
      <w:rFonts w:ascii="Calibri" w:hAnsi="Calibri"/>
      <w:color w:val="AD1826" w:themeColor="accent2"/>
      <w:sz w:val="40"/>
    </w:rPr>
  </w:style>
  <w:style w:type="paragraph" w:styleId="a2">
    <w:name w:val="Body Text"/>
    <w:link w:val="ae"/>
    <w:uiPriority w:val="99"/>
    <w:semiHidden/>
    <w:rsid w:val="009C2E85"/>
    <w:pPr>
      <w:ind w:left="142" w:right="142"/>
    </w:pPr>
    <w:rPr>
      <w:rFonts w:ascii="Georgia" w:eastAsia="Georgia" w:hAnsi="Georgia" w:cs="Georgia"/>
      <w:color w:val="FFFFFF" w:themeColor="background1"/>
      <w:sz w:val="20"/>
      <w:lang w:bidi="en-US"/>
    </w:rPr>
  </w:style>
  <w:style w:type="character" w:customStyle="1" w:styleId="ae">
    <w:name w:val="Основной текст Знак"/>
    <w:basedOn w:val="a3"/>
    <w:link w:val="a2"/>
    <w:uiPriority w:val="99"/>
    <w:semiHidden/>
    <w:rsid w:val="00A717BE"/>
    <w:rPr>
      <w:rFonts w:ascii="Georgia" w:eastAsia="Georgia" w:hAnsi="Georgia" w:cs="Georgia"/>
      <w:color w:val="FFFFFF" w:themeColor="background1"/>
      <w:sz w:val="20"/>
      <w:lang w:bidi="en-US"/>
    </w:rPr>
  </w:style>
  <w:style w:type="character" w:customStyle="1" w:styleId="ad">
    <w:name w:val="Подзаголовок Знак"/>
    <w:basedOn w:val="a3"/>
    <w:link w:val="ac"/>
    <w:uiPriority w:val="11"/>
    <w:rsid w:val="00C049CE"/>
    <w:rPr>
      <w:rFonts w:ascii="Calibri" w:eastAsia="Georgia" w:hAnsi="Calibri" w:cs="Georgia"/>
      <w:color w:val="AD1826" w:themeColor="accent2"/>
      <w:sz w:val="40"/>
      <w:lang w:bidi="en-US"/>
    </w:rPr>
  </w:style>
  <w:style w:type="character" w:customStyle="1" w:styleId="10">
    <w:name w:val="Заголовок 1 Знак"/>
    <w:basedOn w:val="a3"/>
    <w:link w:val="1"/>
    <w:uiPriority w:val="9"/>
    <w:rsid w:val="00C049CE"/>
    <w:rPr>
      <w:rFonts w:ascii="Calibri" w:eastAsia="Georgia" w:hAnsi="Calibri" w:cs="Georgia"/>
      <w:b/>
      <w:color w:val="FFFFFF"/>
      <w:sz w:val="28"/>
      <w:lang w:bidi="en-US"/>
    </w:rPr>
  </w:style>
  <w:style w:type="paragraph" w:styleId="af">
    <w:name w:val="No Spacing"/>
    <w:uiPriority w:val="1"/>
    <w:semiHidden/>
    <w:rsid w:val="003758E8"/>
    <w:rPr>
      <w:rFonts w:ascii="Georgia" w:eastAsia="Georgia" w:hAnsi="Georgia" w:cs="Georgia"/>
      <w:lang w:bidi="en-US"/>
    </w:rPr>
  </w:style>
  <w:style w:type="paragraph" w:customStyle="1" w:styleId="af0">
    <w:name w:val="Цитата (другая)"/>
    <w:basedOn w:val="af1"/>
    <w:uiPriority w:val="1"/>
    <w:rsid w:val="006C6422"/>
    <w:pPr>
      <w:framePr w:hSpace="0" w:wrap="auto" w:vAnchor="margin" w:hAnchor="text" w:xAlign="left" w:yAlign="inline"/>
      <w:spacing w:line="240" w:lineRule="auto"/>
      <w:ind w:left="113" w:right="113"/>
    </w:pPr>
  </w:style>
  <w:style w:type="paragraph" w:customStyle="1" w:styleId="af2">
    <w:name w:val="Изображение"/>
    <w:basedOn w:val="a1"/>
    <w:uiPriority w:val="1"/>
    <w:rsid w:val="006344BD"/>
    <w:pPr>
      <w:ind w:left="0" w:right="0"/>
    </w:pPr>
    <w:rPr>
      <w:noProof/>
      <w:lang w:bidi="ar-SA"/>
    </w:rPr>
  </w:style>
  <w:style w:type="paragraph" w:customStyle="1" w:styleId="11">
    <w:name w:val="Заголовок 1 (другой)"/>
    <w:basedOn w:val="1"/>
    <w:uiPriority w:val="1"/>
    <w:qFormat/>
    <w:rsid w:val="00C049CE"/>
    <w:pPr>
      <w:framePr w:wrap="around"/>
    </w:pPr>
    <w:rPr>
      <w:color w:val="162766" w:themeColor="accent3"/>
    </w:rPr>
  </w:style>
  <w:style w:type="character" w:customStyle="1" w:styleId="20">
    <w:name w:val="Заголовок 2 Знак"/>
    <w:basedOn w:val="a3"/>
    <w:link w:val="2"/>
    <w:uiPriority w:val="9"/>
    <w:rsid w:val="00C049CE"/>
    <w:rPr>
      <w:rFonts w:ascii="Calibri" w:eastAsia="Georgia" w:hAnsi="Calibri" w:cs="Georgia"/>
      <w:b/>
      <w:color w:val="7AB338" w:themeColor="accent1"/>
      <w:sz w:val="40"/>
      <w:lang w:bidi="en-US"/>
    </w:rPr>
  </w:style>
  <w:style w:type="character" w:customStyle="1" w:styleId="30">
    <w:name w:val="Заголовок 3 Знак"/>
    <w:basedOn w:val="a3"/>
    <w:link w:val="3"/>
    <w:uiPriority w:val="9"/>
    <w:rsid w:val="00C049CE"/>
    <w:rPr>
      <w:rFonts w:ascii="Calibri" w:eastAsia="Georgia" w:hAnsi="Calibri" w:cs="Georgia"/>
      <w:b/>
      <w:color w:val="AD1826" w:themeColor="accent2"/>
      <w:sz w:val="40"/>
      <w:lang w:bidi="en-US"/>
    </w:rPr>
  </w:style>
  <w:style w:type="character" w:customStyle="1" w:styleId="40">
    <w:name w:val="Заголовок 4 Знак"/>
    <w:basedOn w:val="a3"/>
    <w:link w:val="4"/>
    <w:uiPriority w:val="9"/>
    <w:semiHidden/>
    <w:rsid w:val="00A717BE"/>
    <w:rPr>
      <w:rFonts w:eastAsia="Georgia" w:cs="Georgia"/>
      <w:b/>
      <w:color w:val="FFFFFF"/>
      <w:sz w:val="20"/>
      <w:lang w:bidi="en-US"/>
    </w:rPr>
  </w:style>
  <w:style w:type="paragraph" w:customStyle="1" w:styleId="af3">
    <w:name w:val="Курсив"/>
    <w:basedOn w:val="a2"/>
    <w:uiPriority w:val="1"/>
    <w:semiHidden/>
    <w:rsid w:val="00A70CF5"/>
    <w:pPr>
      <w:spacing w:before="240" w:after="240"/>
    </w:pPr>
    <w:rPr>
      <w:i/>
      <w:color w:val="515360" w:themeColor="text2"/>
    </w:rPr>
  </w:style>
  <w:style w:type="paragraph" w:styleId="21">
    <w:name w:val="Quote"/>
    <w:basedOn w:val="a2"/>
    <w:next w:val="a1"/>
    <w:link w:val="22"/>
    <w:uiPriority w:val="29"/>
    <w:qFormat/>
    <w:rsid w:val="00281E3F"/>
    <w:pPr>
      <w:spacing w:before="120" w:after="120"/>
      <w:jc w:val="center"/>
    </w:pPr>
    <w:rPr>
      <w:rFonts w:asciiTheme="minorHAnsi" w:hAnsiTheme="minorHAnsi"/>
      <w:b/>
      <w:i/>
      <w:color w:val="FFFFFF"/>
      <w:sz w:val="28"/>
    </w:rPr>
  </w:style>
  <w:style w:type="character" w:customStyle="1" w:styleId="22">
    <w:name w:val="Цитата 2 Знак"/>
    <w:basedOn w:val="a3"/>
    <w:link w:val="21"/>
    <w:uiPriority w:val="29"/>
    <w:rsid w:val="00281E3F"/>
    <w:rPr>
      <w:rFonts w:eastAsia="Georgia" w:cs="Georgia"/>
      <w:b/>
      <w:i/>
      <w:color w:val="FFFFFF"/>
      <w:sz w:val="28"/>
      <w:lang w:bidi="en-US"/>
    </w:rPr>
  </w:style>
  <w:style w:type="paragraph" w:styleId="af1">
    <w:name w:val="Intense Quote"/>
    <w:basedOn w:val="a1"/>
    <w:next w:val="a1"/>
    <w:link w:val="af4"/>
    <w:uiPriority w:val="30"/>
    <w:semiHidden/>
    <w:rsid w:val="00A70CF5"/>
    <w:pPr>
      <w:framePr w:hSpace="180" w:wrap="around" w:vAnchor="text" w:hAnchor="page" w:x="352" w:y="84"/>
      <w:spacing w:line="254" w:lineRule="auto"/>
      <w:ind w:left="426" w:right="403"/>
      <w:jc w:val="center"/>
    </w:pPr>
    <w:rPr>
      <w:i/>
      <w:color w:val="515360" w:themeColor="text2"/>
      <w:sz w:val="26"/>
    </w:rPr>
  </w:style>
  <w:style w:type="character" w:customStyle="1" w:styleId="af4">
    <w:name w:val="Выделенная цитата Знак"/>
    <w:basedOn w:val="a3"/>
    <w:link w:val="af1"/>
    <w:uiPriority w:val="30"/>
    <w:semiHidden/>
    <w:rsid w:val="003758E8"/>
    <w:rPr>
      <w:rFonts w:ascii="Georgia" w:eastAsia="Georgia" w:hAnsi="Georgia" w:cs="Georgia"/>
      <w:i/>
      <w:color w:val="515360" w:themeColor="text2"/>
      <w:sz w:val="26"/>
      <w:lang w:bidi="en-US"/>
    </w:rPr>
  </w:style>
  <w:style w:type="character" w:styleId="af5">
    <w:name w:val="Placeholder Text"/>
    <w:basedOn w:val="a3"/>
    <w:uiPriority w:val="99"/>
    <w:semiHidden/>
    <w:rsid w:val="002E2CEA"/>
    <w:rPr>
      <w:color w:val="808080"/>
    </w:rPr>
  </w:style>
  <w:style w:type="paragraph" w:customStyle="1" w:styleId="af6">
    <w:name w:val="Контактные данные"/>
    <w:basedOn w:val="a1"/>
    <w:uiPriority w:val="1"/>
    <w:rsid w:val="002E2CEA"/>
    <w:pPr>
      <w:jc w:val="center"/>
    </w:pPr>
  </w:style>
  <w:style w:type="paragraph" w:customStyle="1" w:styleId="af7">
    <w:name w:val="Обычный (другой)"/>
    <w:basedOn w:val="a1"/>
    <w:uiPriority w:val="1"/>
    <w:rsid w:val="006344BD"/>
    <w:rPr>
      <w:color w:val="auto"/>
    </w:rPr>
  </w:style>
  <w:style w:type="paragraph" w:styleId="a">
    <w:name w:val="List Bullet"/>
    <w:basedOn w:val="a0"/>
    <w:uiPriority w:val="99"/>
    <w:rsid w:val="00A93238"/>
    <w:pPr>
      <w:numPr>
        <w:numId w:val="17"/>
      </w:numPr>
      <w:ind w:left="763" w:right="144"/>
      <w:jc w:val="left"/>
    </w:pPr>
    <w:rPr>
      <w:color w:val="162766" w:themeColor="accent3"/>
    </w:rPr>
  </w:style>
  <w:style w:type="paragraph" w:customStyle="1" w:styleId="paragraph">
    <w:name w:val="paragraph"/>
    <w:basedOn w:val="a1"/>
    <w:rsid w:val="00716666"/>
    <w:pPr>
      <w:widowControl/>
      <w:autoSpaceDE/>
      <w:autoSpaceDN/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character" w:customStyle="1" w:styleId="normaltextrun">
    <w:name w:val="normaltextrun"/>
    <w:basedOn w:val="a3"/>
    <w:rsid w:val="00716666"/>
  </w:style>
  <w:style w:type="character" w:customStyle="1" w:styleId="eop">
    <w:name w:val="eop"/>
    <w:basedOn w:val="a3"/>
    <w:rsid w:val="00716666"/>
  </w:style>
  <w:style w:type="paragraph" w:styleId="af8">
    <w:name w:val="Normal (Web)"/>
    <w:basedOn w:val="a1"/>
    <w:uiPriority w:val="99"/>
    <w:semiHidden/>
    <w:unhideWhenUsed/>
    <w:rsid w:val="003E235B"/>
    <w:pPr>
      <w:widowControl/>
      <w:autoSpaceDE/>
      <w:autoSpaceDN/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1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&#1064;&#1082;&#1086;&#1083;&#1100;&#1085;&#1099;&#1081;%20&#1073;&#1091;&#1082;&#1083;&#1077;&#1090;.dotx" TargetMode="External"/></Relationships>
</file>

<file path=word/theme/theme1.xml><?xml version="1.0" encoding="utf-8"?>
<a:theme xmlns:a="http://schemas.openxmlformats.org/drawingml/2006/main" name="SchoolBrochure">
  <a:themeElements>
    <a:clrScheme name="SchoolBrochure">
      <a:dk1>
        <a:srgbClr val="000000"/>
      </a:dk1>
      <a:lt1>
        <a:srgbClr val="FFFFFF"/>
      </a:lt1>
      <a:dk2>
        <a:srgbClr val="515360"/>
      </a:dk2>
      <a:lt2>
        <a:srgbClr val="A6ABBC"/>
      </a:lt2>
      <a:accent1>
        <a:srgbClr val="7AB338"/>
      </a:accent1>
      <a:accent2>
        <a:srgbClr val="AD1826"/>
      </a:accent2>
      <a:accent3>
        <a:srgbClr val="162766"/>
      </a:accent3>
      <a:accent4>
        <a:srgbClr val="FFC000"/>
      </a:accent4>
      <a:accent5>
        <a:srgbClr val="605104"/>
      </a:accent5>
      <a:accent6>
        <a:srgbClr val="20B6BD"/>
      </a:accent6>
      <a:hlink>
        <a:srgbClr val="0563C1"/>
      </a:hlink>
      <a:folHlink>
        <a:srgbClr val="954F72"/>
      </a:folHlink>
    </a:clrScheme>
    <a:fontScheme name="Custom 18">
      <a:majorFont>
        <a:latin typeface="Gill Sans MT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choolBrochure" id="{0EBEF70A-0B6A-124D-BA55-1ACB303E4008}" vid="{56DA12B9-AFF3-254E-89CB-B4BFD3C7155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76D8DC7-559A-48E9-BEC1-4D115A319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1EC25B-DF9F-4A02-A72D-F0557E8008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B0C6E-35C0-4F03-A135-BBA2696DF4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C11847A-5AE5-4A9F-9C9C-4CBC68B1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Школьный буклет</Template>
  <TotalTime>0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2020-02-05T13:35:00Z</dcterms:created>
  <dcterms:modified xsi:type="dcterms:W3CDTF">2020-02-06T14:44:00Z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