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4C5B" w:rsidRPr="00A34C5B" w:rsidRDefault="00A34C5B" w:rsidP="00A34C5B">
      <w:r w:rsidRPr="00A34C5B">
        <w:rPr>
          <w:b/>
          <w:bCs/>
          <w:u w:val="single"/>
        </w:rPr>
        <w:t>ЛИТЕРАТУРА.</w:t>
      </w:r>
    </w:p>
    <w:p w:rsidR="00A34C5B" w:rsidRPr="00A34C5B" w:rsidRDefault="00A34C5B" w:rsidP="00A34C5B">
      <w:pPr>
        <w:numPr>
          <w:ilvl w:val="0"/>
          <w:numId w:val="1"/>
        </w:numPr>
      </w:pPr>
      <w:r w:rsidRPr="00A34C5B">
        <w:t xml:space="preserve">33 лексические темы. Пальчиковые игры, упражнения на координацию слова с движением, загадки для детей (6-7 </w:t>
      </w:r>
      <w:proofErr w:type="gramStart"/>
      <w:r w:rsidRPr="00A34C5B">
        <w:t>лет)/</w:t>
      </w:r>
      <w:proofErr w:type="gramEnd"/>
      <w:r w:rsidRPr="00A34C5B">
        <w:t xml:space="preserve"> Авт.-сост. А.В. Никитина. - </w:t>
      </w:r>
      <w:proofErr w:type="gramStart"/>
      <w:r w:rsidRPr="00A34C5B">
        <w:t>СПб.:</w:t>
      </w:r>
      <w:proofErr w:type="gramEnd"/>
      <w:r w:rsidRPr="00A34C5B">
        <w:t xml:space="preserve"> КАРО</w:t>
      </w:r>
    </w:p>
    <w:p w:rsidR="00A34C5B" w:rsidRPr="00A34C5B" w:rsidRDefault="00A34C5B" w:rsidP="00A34C5B">
      <w:pPr>
        <w:numPr>
          <w:ilvl w:val="0"/>
          <w:numId w:val="1"/>
        </w:numPr>
      </w:pPr>
      <w:proofErr w:type="spellStart"/>
      <w:r w:rsidRPr="00A34C5B">
        <w:t>Османова</w:t>
      </w:r>
      <w:proofErr w:type="spellEnd"/>
      <w:r w:rsidRPr="00A34C5B">
        <w:t xml:space="preserve"> Г.А. Логопед-родителям. - </w:t>
      </w:r>
      <w:proofErr w:type="gramStart"/>
      <w:r w:rsidRPr="00A34C5B">
        <w:t>СПб.:</w:t>
      </w:r>
      <w:proofErr w:type="gramEnd"/>
      <w:r w:rsidRPr="00A34C5B">
        <w:t xml:space="preserve"> КАРО</w:t>
      </w:r>
    </w:p>
    <w:p w:rsidR="00A34C5B" w:rsidRPr="00A34C5B" w:rsidRDefault="00A34C5B" w:rsidP="00A34C5B">
      <w:pPr>
        <w:numPr>
          <w:ilvl w:val="0"/>
          <w:numId w:val="1"/>
        </w:numPr>
      </w:pPr>
      <w:r w:rsidRPr="00A34C5B">
        <w:t>Арефьева Л.Н. Лексические темы по развитию речи детей 4—8 лет: Ме</w:t>
      </w:r>
      <w:r w:rsidRPr="00A34C5B">
        <w:softHyphen/>
        <w:t>тодическое пособие. — М.: ТЦ Сфера.</w:t>
      </w:r>
    </w:p>
    <w:p w:rsidR="00A34C5B" w:rsidRPr="00A34C5B" w:rsidRDefault="00A34C5B" w:rsidP="00A34C5B">
      <w:pPr>
        <w:numPr>
          <w:ilvl w:val="0"/>
          <w:numId w:val="1"/>
        </w:numPr>
      </w:pPr>
      <w:r w:rsidRPr="00A34C5B">
        <w:t>Смирнова Л.Н. Логопедия в детском саду.   — М.: Мозаика-Синтез.</w:t>
      </w:r>
    </w:p>
    <w:p w:rsidR="007423C3" w:rsidRDefault="007423C3">
      <w:bookmarkStart w:id="0" w:name="_GoBack"/>
      <w:bookmarkEnd w:id="0"/>
    </w:p>
    <w:sectPr w:rsidR="007423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17CEA"/>
    <w:multiLevelType w:val="multilevel"/>
    <w:tmpl w:val="F35460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B2F"/>
    <w:rsid w:val="007423C3"/>
    <w:rsid w:val="00A34C5B"/>
    <w:rsid w:val="00BC5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E5C553-7A76-4B28-90F2-74A1BC22F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616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2</cp:revision>
  <dcterms:created xsi:type="dcterms:W3CDTF">2017-02-10T08:15:00Z</dcterms:created>
  <dcterms:modified xsi:type="dcterms:W3CDTF">2017-02-10T08:15:00Z</dcterms:modified>
</cp:coreProperties>
</file>