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E5294" w14:textId="77777777" w:rsidR="002A0F7D" w:rsidRPr="00842D83" w:rsidRDefault="002A0F7D" w:rsidP="00842D83">
      <w:pPr>
        <w:tabs>
          <w:tab w:val="left" w:pos="8295"/>
        </w:tabs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szCs w:val="32"/>
          <w:lang w:eastAsia="ru-RU"/>
        </w:rPr>
      </w:pPr>
      <w:bookmarkStart w:id="0" w:name="_Hlk95396703"/>
      <w:bookmarkStart w:id="1" w:name="_GoBack"/>
      <w:r w:rsidRPr="00842D83"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szCs w:val="32"/>
          <w:lang w:eastAsia="ru-RU"/>
        </w:rPr>
        <w:t>Обучение детей отгадыванию и придумыванию загадок консультация</w:t>
      </w:r>
    </w:p>
    <w:p w14:paraId="3752CF22" w14:textId="77777777" w:rsidR="002A0F7D" w:rsidRPr="002A0F7D" w:rsidRDefault="002A0F7D" w:rsidP="002A0F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F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Загадка — древнейший жанр народного искусства, который встречается у большинства национальностей. Когда-то с загадки начиналось знакомство ребенка с миром, она была пропуском в мир взрослых, обязательной частью обряда инициации. Необходимо было проявлять смекалку, сообразительность — только такие люди были ценны для племени.</w:t>
      </w:r>
    </w:p>
    <w:p w14:paraId="5BB91172" w14:textId="77777777" w:rsidR="00842D83" w:rsidRDefault="002A0F7D" w:rsidP="002A0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чем польза отгадывания загадок для современных детей? </w:t>
      </w:r>
    </w:p>
    <w:p w14:paraId="7EE11D3F" w14:textId="62225F90" w:rsidR="002A0F7D" w:rsidRDefault="002A0F7D" w:rsidP="002A0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Загадка — это логическая задача, облеченная в метафорическую форму. Она развивает мышление, воображение, речь, обогащает словарный запас, развивает познавательную мотивацию, </w:t>
      </w:r>
      <w:proofErr w:type="gramStart"/>
      <w:r w:rsidRPr="002A0F7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</w:t>
      </w:r>
      <w:proofErr w:type="gramEnd"/>
      <w:r w:rsidRPr="002A0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слову. Размышляя над загадкой, ребенок выделяет признаки загаданного предмета или явления и сопоставляет их с известными, то есть отвечает на вопросы: </w:t>
      </w:r>
      <w:r w:rsidRPr="002A0F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какой загаданный предмет?</w:t>
      </w:r>
      <w:r w:rsidRPr="002A0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2D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что делает?</w:t>
      </w:r>
      <w:r w:rsidRPr="002A0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Возьмем загадку:</w:t>
      </w:r>
    </w:p>
    <w:p w14:paraId="1D2BE82F" w14:textId="77777777" w:rsidR="002A0F7D" w:rsidRPr="002A0F7D" w:rsidRDefault="002A0F7D" w:rsidP="002A0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7714F0" w14:textId="77777777" w:rsidR="002A0F7D" w:rsidRPr="002A0F7D" w:rsidRDefault="002A0F7D" w:rsidP="002A0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F7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Маленький, беленький</w:t>
      </w:r>
    </w:p>
    <w:p w14:paraId="4B6B0810" w14:textId="77777777" w:rsidR="002A0F7D" w:rsidRPr="002A0F7D" w:rsidRDefault="002A0F7D" w:rsidP="002A0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F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лесочку прыг-прыг,</w:t>
      </w:r>
    </w:p>
    <w:p w14:paraId="64213596" w14:textId="77777777" w:rsidR="002A0F7D" w:rsidRDefault="002A0F7D" w:rsidP="002A0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F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снежочку тык-тык.</w:t>
      </w:r>
    </w:p>
    <w:p w14:paraId="6911AB48" w14:textId="77777777" w:rsidR="002A0F7D" w:rsidRDefault="002A0F7D" w:rsidP="002A0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E4E9A8" w14:textId="77777777" w:rsidR="002A0F7D" w:rsidRPr="002A0F7D" w:rsidRDefault="002A0F7D" w:rsidP="002A0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F7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ней названы признаки «маленький», «беленький» и точно определено характерное движение — «прыг-прыг» и «тык-тык». Кто может так передвигаться? Про кого можно сказать «маленький», «беленький»? Перебираем известных ребенку животных, обитающих в лесу. Важно найти такого, кто бы подошел по всем названным признакам. Польза отгадывания загадок — в процессе подбора возможных разгадок. Такое занятие тренирует ум, учит последовательности рассуждений, развивает способности к анализу, формирует умение самостоятельно делать выводы.</w:t>
      </w:r>
    </w:p>
    <w:p w14:paraId="19E4BF94" w14:textId="77777777" w:rsidR="002A0F7D" w:rsidRPr="002A0F7D" w:rsidRDefault="002A0F7D" w:rsidP="002A0F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A0F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Есть загадки, построенные на отрицательном сравнении:</w:t>
      </w:r>
    </w:p>
    <w:p w14:paraId="779659AB" w14:textId="77777777" w:rsidR="002A0F7D" w:rsidRDefault="002A0F7D" w:rsidP="002A0F7D">
      <w:pPr>
        <w:pStyle w:val="a3"/>
        <w:spacing w:before="0" w:beforeAutospacing="0" w:after="0" w:afterAutospacing="0"/>
      </w:pPr>
      <w:r>
        <w:t>С бородой, а не старик,</w:t>
      </w:r>
    </w:p>
    <w:p w14:paraId="5DFAEB35" w14:textId="77777777" w:rsidR="002A0F7D" w:rsidRDefault="002A0F7D" w:rsidP="002A0F7D">
      <w:pPr>
        <w:pStyle w:val="a3"/>
        <w:spacing w:before="0" w:beforeAutospacing="0" w:after="0" w:afterAutospacing="0"/>
      </w:pPr>
      <w:r>
        <w:t>С рогами, а не бык,</w:t>
      </w:r>
    </w:p>
    <w:p w14:paraId="7E1E3448" w14:textId="77777777" w:rsidR="002A0F7D" w:rsidRDefault="002A0F7D" w:rsidP="002A0F7D">
      <w:pPr>
        <w:pStyle w:val="a3"/>
        <w:spacing w:before="0" w:beforeAutospacing="0" w:after="0" w:afterAutospacing="0"/>
      </w:pPr>
      <w:r>
        <w:t>Доят, а не корова,</w:t>
      </w:r>
    </w:p>
    <w:p w14:paraId="67C89ACD" w14:textId="77777777" w:rsidR="002A0F7D" w:rsidRDefault="002A0F7D" w:rsidP="002A0F7D">
      <w:pPr>
        <w:pStyle w:val="a3"/>
        <w:spacing w:before="0" w:beforeAutospacing="0" w:after="0" w:afterAutospacing="0"/>
      </w:pPr>
      <w:r>
        <w:t>Лыко дерёт,</w:t>
      </w:r>
    </w:p>
    <w:p w14:paraId="15E79300" w14:textId="77777777" w:rsidR="002A0F7D" w:rsidRDefault="002A0F7D" w:rsidP="002A0F7D">
      <w:pPr>
        <w:pStyle w:val="a3"/>
        <w:spacing w:before="0" w:beforeAutospacing="0" w:after="0" w:afterAutospacing="0"/>
      </w:pPr>
      <w:r>
        <w:t>Да лапти не плетёт.</w:t>
      </w:r>
    </w:p>
    <w:p w14:paraId="6FFF2962" w14:textId="77777777" w:rsidR="002A0F7D" w:rsidRDefault="002A0F7D" w:rsidP="002A0F7D">
      <w:pPr>
        <w:pStyle w:val="a3"/>
        <w:spacing w:before="0" w:beforeAutospacing="0" w:after="0" w:afterAutospacing="0"/>
      </w:pPr>
    </w:p>
    <w:p w14:paraId="2AE39242" w14:textId="77777777" w:rsidR="002A0F7D" w:rsidRDefault="002A0F7D" w:rsidP="002A0F7D">
      <w:pPr>
        <w:pStyle w:val="a3"/>
        <w:spacing w:before="0" w:beforeAutospacing="0" w:after="0" w:afterAutospacing="0"/>
      </w:pPr>
      <w:r>
        <w:t>(Коза)</w:t>
      </w:r>
    </w:p>
    <w:p w14:paraId="776EB8FA" w14:textId="77777777" w:rsidR="002A0F7D" w:rsidRDefault="002A0F7D" w:rsidP="002A0F7D">
      <w:pPr>
        <w:pStyle w:val="a3"/>
        <w:spacing w:before="0" w:beforeAutospacing="0" w:after="0" w:afterAutospacing="0"/>
      </w:pPr>
    </w:p>
    <w:p w14:paraId="7A04C7B2" w14:textId="77777777" w:rsidR="00CF7481" w:rsidRDefault="002A0F7D" w:rsidP="002A0F7D">
      <w:pPr>
        <w:pStyle w:val="a3"/>
        <w:spacing w:before="0" w:beforeAutospacing="0"/>
      </w:pPr>
      <w:r>
        <w:t xml:space="preserve">Ответ такой загадки похож на названные предметы, но имеет и отличительные (не названные) признаки. </w:t>
      </w:r>
    </w:p>
    <w:p w14:paraId="6DBB4834" w14:textId="4C587EC9" w:rsidR="002A0F7D" w:rsidRDefault="002A0F7D" w:rsidP="002A0F7D">
      <w:pPr>
        <w:pStyle w:val="a3"/>
        <w:spacing w:before="0" w:beforeAutospacing="0"/>
      </w:pPr>
      <w:r w:rsidRPr="002A0F7D">
        <w:rPr>
          <w:i/>
        </w:rPr>
        <w:t>Но еще интереснее загадки, которые строятся на метафоре — скрытом сравнении.</w:t>
      </w:r>
      <w:r>
        <w:t xml:space="preserve"> Например, такая:</w:t>
      </w:r>
    </w:p>
    <w:p w14:paraId="44CDD69F" w14:textId="77777777" w:rsidR="002A0F7D" w:rsidRDefault="002A0F7D" w:rsidP="002A0F7D">
      <w:pPr>
        <w:pStyle w:val="a3"/>
      </w:pPr>
      <w:r>
        <w:t>Маленький шарик под лавкой шарит.</w:t>
      </w:r>
    </w:p>
    <w:p w14:paraId="27AF629C" w14:textId="77777777" w:rsidR="002A0F7D" w:rsidRDefault="002A0F7D" w:rsidP="002A0F7D">
      <w:pPr>
        <w:pStyle w:val="a3"/>
      </w:pPr>
      <w:r>
        <w:t>(Мышь)</w:t>
      </w:r>
    </w:p>
    <w:p w14:paraId="0E66D424" w14:textId="77777777" w:rsidR="002A0F7D" w:rsidRDefault="002A0F7D" w:rsidP="002A0F7D">
      <w:pPr>
        <w:pStyle w:val="a3"/>
      </w:pPr>
      <w:r>
        <w:t>Нужно не просто соотнести признаки, а установить сходство, на котором строится сравнение. Разгадывание таких загадок знакомит ребенка с многозначностью слов и богатой образностью русского языка, расширяет представление о возможностях употребления слова в переносном значении. Вот еще одна интересная загадка:</w:t>
      </w:r>
    </w:p>
    <w:p w14:paraId="19E517E9" w14:textId="77777777" w:rsidR="002A0F7D" w:rsidRDefault="002A0F7D" w:rsidP="002A0F7D">
      <w:pPr>
        <w:pStyle w:val="a3"/>
        <w:spacing w:before="0" w:beforeAutospacing="0" w:after="0" w:afterAutospacing="0"/>
      </w:pPr>
      <w:r>
        <w:lastRenderedPageBreak/>
        <w:t>Мы, когда идем, стоим,</w:t>
      </w:r>
    </w:p>
    <w:p w14:paraId="04D30D48" w14:textId="77777777" w:rsidR="002A0F7D" w:rsidRDefault="002A0F7D" w:rsidP="002A0F7D">
      <w:pPr>
        <w:pStyle w:val="a3"/>
        <w:spacing w:before="0" w:beforeAutospacing="0" w:after="0" w:afterAutospacing="0"/>
      </w:pPr>
      <w:r>
        <w:t>А стоять умеем лежа.</w:t>
      </w:r>
    </w:p>
    <w:p w14:paraId="2FB12925" w14:textId="77777777" w:rsidR="002A0F7D" w:rsidRDefault="002A0F7D" w:rsidP="002A0F7D">
      <w:pPr>
        <w:pStyle w:val="a3"/>
        <w:spacing w:before="0" w:beforeAutospacing="0" w:after="0" w:afterAutospacing="0"/>
      </w:pPr>
      <w:r>
        <w:t>Даже если убежим,</w:t>
      </w:r>
    </w:p>
    <w:p w14:paraId="3A844DCD" w14:textId="77777777" w:rsidR="002A0F7D" w:rsidRDefault="002A0F7D" w:rsidP="002A0F7D">
      <w:pPr>
        <w:pStyle w:val="a3"/>
        <w:spacing w:before="0" w:beforeAutospacing="0" w:after="0" w:afterAutospacing="0"/>
      </w:pPr>
      <w:r>
        <w:t>Мы не двигаемся тоже.</w:t>
      </w:r>
    </w:p>
    <w:p w14:paraId="00A997C1" w14:textId="77777777" w:rsidR="002A0F7D" w:rsidRDefault="002A0F7D" w:rsidP="002A0F7D">
      <w:pPr>
        <w:pStyle w:val="a3"/>
        <w:spacing w:before="0" w:beforeAutospacing="0" w:after="0" w:afterAutospacing="0"/>
      </w:pPr>
    </w:p>
    <w:p w14:paraId="052F7845" w14:textId="77777777" w:rsidR="002A0F7D" w:rsidRDefault="002A0F7D" w:rsidP="002A0F7D">
      <w:pPr>
        <w:pStyle w:val="a3"/>
        <w:spacing w:before="0" w:beforeAutospacing="0" w:after="0" w:afterAutospacing="0"/>
      </w:pPr>
      <w:r>
        <w:t>(Часы)</w:t>
      </w:r>
    </w:p>
    <w:p w14:paraId="0925A88B" w14:textId="77777777" w:rsidR="002A0F7D" w:rsidRDefault="002A0F7D" w:rsidP="002A0F7D">
      <w:pPr>
        <w:pStyle w:val="a3"/>
      </w:pPr>
      <w:r>
        <w:t xml:space="preserve">Разгадывая ее, ребенок осознает, кроме основного значения слова «идти» («передвигаться»), переносное — «действие механизма». Конечно, эти значения слова ребенок мог знать и раньше, но в загадке они воспринимаются в сопоставлении, вызывают удивление, </w:t>
      </w:r>
      <w:proofErr w:type="gramStart"/>
      <w:r>
        <w:t>интерес</w:t>
      </w:r>
      <w:proofErr w:type="gramEnd"/>
      <w:r>
        <w:t xml:space="preserve"> к слову.</w:t>
      </w:r>
    </w:p>
    <w:p w14:paraId="04BF8153" w14:textId="77777777" w:rsidR="002A0F7D" w:rsidRPr="002A0F7D" w:rsidRDefault="002A0F7D" w:rsidP="002A0F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F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несколько советов, которые помогут сделать отгадывание загадок интересным семейным занятием.</w:t>
      </w:r>
    </w:p>
    <w:p w14:paraId="41D0F06D" w14:textId="77777777" w:rsidR="002A0F7D" w:rsidRPr="002A0F7D" w:rsidRDefault="002A0F7D" w:rsidP="002A0F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F7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отгадывание загадок сопровождалось рассуждением и доказательством, ставьте перед ребенком конкретную задачу: не просто отгадать, а доказать, что ответ верный.</w:t>
      </w:r>
    </w:p>
    <w:p w14:paraId="07A45621" w14:textId="57734528" w:rsidR="002A0F7D" w:rsidRPr="002A0F7D" w:rsidRDefault="00E11EA1" w:rsidP="002A0F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A0F7D" w:rsidRPr="002A0F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редложите в качестве зрительной опоры рисунки отгадок. Сравните загаданные признаки и иллюстрацию. Дети могут воспринимать загадку на слух. Повторите загадку несколько раз, чтобы лучше запомнить. Задавая вопросы, помогите ребенку выделить загаданные признаки, установить связи между ними, понять, как построена загадка — на прямом описании, на отрицании, на скрытом сравнении.</w:t>
      </w:r>
    </w:p>
    <w:p w14:paraId="4688F572" w14:textId="77777777" w:rsidR="002A0F7D" w:rsidRPr="002A0F7D" w:rsidRDefault="002A0F7D" w:rsidP="002A0F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F7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ребенок затрудняется с ответом, помогите ему наводящими вопросами построить ход рассуждения и сделать вывод. Подсказки лишают ребенка возможности размышлять над отгадкой самому, постепенно ребенок привыкнет к готовым ответам и потеряет интерес к загадкам.</w:t>
      </w:r>
    </w:p>
    <w:p w14:paraId="0F3CFEDE" w14:textId="77777777" w:rsidR="002A0F7D" w:rsidRPr="002A0F7D" w:rsidRDefault="002A0F7D" w:rsidP="002A0F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F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Загадывайте загадки про вещи, которые ребенку знакомы.</w:t>
      </w:r>
    </w:p>
    <w:p w14:paraId="320A4611" w14:textId="77777777" w:rsidR="002A0F7D" w:rsidRPr="002A0F7D" w:rsidRDefault="002A0F7D" w:rsidP="002A0F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F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Развивайте любознательность ребенка с помощью загадки.</w:t>
      </w:r>
    </w:p>
    <w:p w14:paraId="4F2ED596" w14:textId="77777777" w:rsidR="002A0F7D" w:rsidRPr="002A0F7D" w:rsidRDefault="002A0F7D" w:rsidP="002A0F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F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перед прогулкой в парке загадайте такую загадку:</w:t>
      </w:r>
    </w:p>
    <w:p w14:paraId="52C4CC69" w14:textId="77777777" w:rsidR="002A0F7D" w:rsidRPr="002A0F7D" w:rsidRDefault="002A0F7D" w:rsidP="002A0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F7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Зелена, а не луг, бела, а не снег,</w:t>
      </w:r>
    </w:p>
    <w:p w14:paraId="62E2A7B7" w14:textId="77777777" w:rsidR="002A0F7D" w:rsidRDefault="002A0F7D" w:rsidP="002A0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F7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Кудрява, а без волос.</w:t>
      </w:r>
    </w:p>
    <w:p w14:paraId="2C4913F0" w14:textId="77777777" w:rsidR="002A0F7D" w:rsidRDefault="002A0F7D" w:rsidP="002A0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8EACB7" w14:textId="77777777" w:rsidR="004C6C44" w:rsidRDefault="004C6C44" w:rsidP="002A0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84A9BF" w14:textId="77777777" w:rsidR="002A0F7D" w:rsidRPr="002A0F7D" w:rsidRDefault="002A0F7D" w:rsidP="002A0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F7D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 время прогулки направляйте внимание ребенка, рассуждайте вместе. Так же можно знакомиться с бытовыми предметами, явлениями природы.</w:t>
      </w:r>
    </w:p>
    <w:p w14:paraId="6270BFE1" w14:textId="77777777" w:rsidR="002A0F7D" w:rsidRPr="002A0F7D" w:rsidRDefault="002A0F7D" w:rsidP="002A0F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F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то, что сегодня для детей предлагается масса развивающих программ, игр, загадка не утрачивает значения для развития и воспитания ребенка. Загадка способна пробудить любознательность, внимание к миру, любовь к языку.</w:t>
      </w:r>
    </w:p>
    <w:p w14:paraId="1A7DFD1F" w14:textId="77777777" w:rsidR="002A0F7D" w:rsidRPr="002A0F7D" w:rsidRDefault="002A0F7D" w:rsidP="002A0F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F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познакомьте ребенка с загадкой!</w:t>
      </w:r>
      <w:bookmarkEnd w:id="0"/>
      <w:bookmarkEnd w:id="1"/>
    </w:p>
    <w:p w14:paraId="6E6454B1" w14:textId="77777777" w:rsidR="002A0F7D" w:rsidRPr="002A0F7D" w:rsidRDefault="002A0F7D" w:rsidP="002A0F7D">
      <w:pPr>
        <w:tabs>
          <w:tab w:val="left" w:pos="8295"/>
        </w:tabs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1A12009D" w14:textId="77777777" w:rsidR="00385C39" w:rsidRDefault="00385C39"/>
    <w:sectPr w:rsidR="00385C39" w:rsidSect="00385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611A1F"/>
    <w:multiLevelType w:val="multilevel"/>
    <w:tmpl w:val="06C4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0F7D"/>
    <w:rsid w:val="002A0F7D"/>
    <w:rsid w:val="00385C39"/>
    <w:rsid w:val="004C6C44"/>
    <w:rsid w:val="00842D83"/>
    <w:rsid w:val="00AB4529"/>
    <w:rsid w:val="00CF7481"/>
    <w:rsid w:val="00E1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34F77"/>
  <w15:docId w15:val="{D8E9CC0A-0A20-4D7D-B1EB-AAEB1446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C39"/>
  </w:style>
  <w:style w:type="paragraph" w:styleId="1">
    <w:name w:val="heading 1"/>
    <w:basedOn w:val="a"/>
    <w:link w:val="10"/>
    <w:uiPriority w:val="9"/>
    <w:qFormat/>
    <w:rsid w:val="002A0F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0F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A0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4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46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7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9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1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Дурдом</cp:lastModifiedBy>
  <cp:revision>3</cp:revision>
  <dcterms:created xsi:type="dcterms:W3CDTF">2022-02-10T08:33:00Z</dcterms:created>
  <dcterms:modified xsi:type="dcterms:W3CDTF">2022-02-10T12:31:00Z</dcterms:modified>
</cp:coreProperties>
</file>