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ED" w:rsidRDefault="00E354D6" w:rsidP="003A292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6C03ED">
        <w:rPr>
          <w:b/>
          <w:sz w:val="28"/>
          <w:szCs w:val="28"/>
        </w:rPr>
        <w:t>Приветствую вас, дорогие родители!</w:t>
      </w:r>
    </w:p>
    <w:p w:rsidR="003A2925" w:rsidRDefault="003A2925" w:rsidP="006C03E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A2925" w:rsidRDefault="003A2925" w:rsidP="006C03E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354D6" w:rsidRPr="006C03ED" w:rsidRDefault="003A2925" w:rsidP="003A29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848485" cy="2419004"/>
            <wp:effectExtent l="0" t="0" r="0" b="635"/>
            <wp:wrapSquare wrapText="bothSides"/>
            <wp:docPr id="4" name="Рисунок 4" descr="https://skazachok.ru/wp-content/uploads/2015/06/20344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azachok.ru/wp-content/uploads/2015/06/2034476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8485" cy="241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4D6" w:rsidRPr="006C03ED">
        <w:rPr>
          <w:sz w:val="28"/>
          <w:szCs w:val="28"/>
        </w:rPr>
        <w:t>Очень часто родители вдруг понимают, что у ребенка проблемы с вниманием – как раз в 6-7 лет. Ведь именно в этом возраст</w:t>
      </w:r>
      <w:r w:rsidR="008F65AD">
        <w:rPr>
          <w:sz w:val="28"/>
          <w:szCs w:val="28"/>
        </w:rPr>
        <w:t>е дошкольник</w:t>
      </w:r>
      <w:r w:rsidR="00E354D6" w:rsidRPr="006C03ED">
        <w:rPr>
          <w:sz w:val="28"/>
          <w:szCs w:val="28"/>
        </w:rPr>
        <w:t xml:space="preserve"> может проявить этот свой недостаток. На занятиях он может «витать в</w:t>
      </w:r>
      <w:r w:rsidR="008F65AD">
        <w:rPr>
          <w:sz w:val="28"/>
          <w:szCs w:val="28"/>
        </w:rPr>
        <w:t xml:space="preserve"> облаках», не слушать воспита</w:t>
      </w:r>
      <w:r w:rsidR="00E354D6" w:rsidRPr="006C03ED">
        <w:rPr>
          <w:sz w:val="28"/>
          <w:szCs w:val="28"/>
        </w:rPr>
        <w:t>теля, забывать о заданиях. В итоге — делать много ошибок.</w:t>
      </w:r>
    </w:p>
    <w:p w:rsidR="008F65AD" w:rsidRDefault="00E354D6" w:rsidP="008F65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03ED">
        <w:rPr>
          <w:sz w:val="28"/>
          <w:szCs w:val="28"/>
        </w:rPr>
        <w:t xml:space="preserve">Не пугайтесь – пока ничего страшного не случилось! Правильно подобранные игры на внимание для детей 6-7 лет легко исправят эти моменты. Но лишь в том случае, если и близкие ребенка, </w:t>
      </w:r>
      <w:r w:rsidR="008F65AD">
        <w:rPr>
          <w:sz w:val="28"/>
          <w:szCs w:val="28"/>
        </w:rPr>
        <w:t>вместе с воспитателем</w:t>
      </w:r>
      <w:r w:rsidRPr="006C03ED">
        <w:rPr>
          <w:sz w:val="28"/>
          <w:szCs w:val="28"/>
        </w:rPr>
        <w:t xml:space="preserve"> будут уделять им внимание. </w:t>
      </w:r>
    </w:p>
    <w:p w:rsidR="006C03ED" w:rsidRDefault="008F65AD" w:rsidP="008F65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я привожу вам некоторые</w:t>
      </w:r>
      <w:r w:rsidR="00E354D6" w:rsidRPr="006C03ED">
        <w:rPr>
          <w:sz w:val="28"/>
          <w:szCs w:val="28"/>
        </w:rPr>
        <w:t xml:space="preserve"> эффективные игры и упражнения – тренирующие это качество. </w:t>
      </w:r>
    </w:p>
    <w:p w:rsidR="008F65AD" w:rsidRDefault="008F65AD" w:rsidP="008F65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Играя вместе с ребенком, вы не только улучшите его внимание, но и доставите ему радость от совместной игры.</w:t>
      </w:r>
    </w:p>
    <w:p w:rsidR="008F65AD" w:rsidRDefault="008F65AD" w:rsidP="006C03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F65AD" w:rsidRPr="006C03ED" w:rsidRDefault="008F65AD" w:rsidP="006C03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54D6" w:rsidRDefault="00E354D6" w:rsidP="008F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0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Эффективные игры на внимание для детей 6-7 лет</w:t>
      </w:r>
    </w:p>
    <w:p w:rsidR="008F65AD" w:rsidRDefault="008F65AD" w:rsidP="003A2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5AD" w:rsidRPr="006C03ED" w:rsidRDefault="008F65AD" w:rsidP="006C03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4D6" w:rsidRDefault="00E354D6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AD">
        <w:rPr>
          <w:rFonts w:ascii="Times New Roman" w:eastAsia="Times New Roman" w:hAnsi="Times New Roman" w:cs="Times New Roman"/>
          <w:b/>
          <w:i/>
          <w:sz w:val="28"/>
          <w:szCs w:val="28"/>
          <w:u w:val="double"/>
          <w:lang w:eastAsia="ru-RU"/>
        </w:rPr>
        <w:t>Игра «Считаю и читаю»</w:t>
      </w:r>
      <w:r w:rsidRPr="008F6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развивает распределение внимания, а также способность легко переключаться. Дайте ребенку несложный текст из детской книжки. Задание – прочесть его, и одновременно подсчитать, сколько в нем слов. Причем пальцы для счета применять нельзя!</w:t>
      </w:r>
    </w:p>
    <w:p w:rsidR="008F65AD" w:rsidRPr="006C03ED" w:rsidRDefault="008F65AD" w:rsidP="003A292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6" w:rsidRDefault="00E354D6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AD">
        <w:rPr>
          <w:rFonts w:ascii="Times New Roman" w:eastAsia="Times New Roman" w:hAnsi="Times New Roman" w:cs="Times New Roman"/>
          <w:b/>
          <w:i/>
          <w:sz w:val="28"/>
          <w:szCs w:val="28"/>
          <w:u w:val="double"/>
          <w:lang w:eastAsia="ru-RU"/>
        </w:rPr>
        <w:t>Развивашка «Хлопай»</w:t>
      </w:r>
      <w:r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развивает переключаемость и устойчивость. Вы быстро называете школьнику ряд знакомых ему слов. Он внимательно слушает, и каждый раз, когда вы называете животное (к примеру) – быстро хлопает в ладошки! Играть можно также с группой детей. Кто </w:t>
      </w:r>
      <w:proofErr w:type="gramStart"/>
      <w:r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сбился  —</w:t>
      </w:r>
      <w:proofErr w:type="gramEnd"/>
      <w:r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выбывает.</w:t>
      </w:r>
    </w:p>
    <w:p w:rsidR="008F65AD" w:rsidRPr="006C03ED" w:rsidRDefault="008F65AD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6" w:rsidRDefault="008F65AD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AD">
        <w:rPr>
          <w:rFonts w:ascii="Times New Roman" w:eastAsia="Times New Roman" w:hAnsi="Times New Roman" w:cs="Times New Roman"/>
          <w:b/>
          <w:i/>
          <w:sz w:val="28"/>
          <w:szCs w:val="28"/>
          <w:u w:val="double"/>
          <w:lang w:eastAsia="ru-RU"/>
        </w:rPr>
        <w:lastRenderedPageBreak/>
        <w:t xml:space="preserve">Игра </w:t>
      </w:r>
      <w:r w:rsidR="00E354D6" w:rsidRPr="008F65AD">
        <w:rPr>
          <w:rFonts w:ascii="Times New Roman" w:eastAsia="Times New Roman" w:hAnsi="Times New Roman" w:cs="Times New Roman"/>
          <w:b/>
          <w:i/>
          <w:sz w:val="28"/>
          <w:szCs w:val="28"/>
          <w:u w:val="double"/>
          <w:lang w:eastAsia="ru-RU"/>
        </w:rPr>
        <w:t>«Числа-соседи»</w:t>
      </w:r>
      <w:r w:rsidR="00E354D6"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не только внимание, но и математическое мышление, а также логика. Чтобы в нее поиграть с чадом, заготовьте дидактические материалы — 20 карточек с числами, от 1 до 20. Затем перемешайте карточки, и выберите вслепую 10 карточек себе. 10 карточек выбирает себе ребенок. Теперь выкладывайте по одной карточке. Задача мальчика или девочки – подобрать из своих карточек ту, число которой будет ближе всего к тому, что на выложенной карточке. К примеру, вы выложите цифру 7, ребенок должен положить ближайшую к нему из тех, что есть у него.</w:t>
      </w:r>
    </w:p>
    <w:p w:rsidR="008F65AD" w:rsidRPr="006C03ED" w:rsidRDefault="008F65AD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6" w:rsidRDefault="008F65AD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AD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 xml:space="preserve">Игра </w:t>
      </w:r>
      <w:r w:rsidR="00E354D6" w:rsidRPr="008F65AD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«Разведчик»</w:t>
      </w:r>
      <w:r w:rsidR="00E354D6"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развивает внимание зрительное, а также наблюдательность и способность к сосредоточению. Для занятия вы должны найти несколько достаточно сложных картинок. Картинки должны быть с большим количеством предметов, героев, мелких деталей. Подойдут даже картинки из книг. Главное, чтобы дошкольник не видел их ранее. Покажите картинку ему, дайте посмотреть на нее, секунд 30-40. Затем уберите, и задавайте вопросы: «Кто был там нарисован?», «Какого цвета …?», «Во что был одет …?», «Какие животные были в картинках?» и так далее. По мере тренировки ваши вопросы должны быть все более сложными.</w:t>
      </w:r>
    </w:p>
    <w:p w:rsidR="008F65AD" w:rsidRPr="006C03ED" w:rsidRDefault="008F65AD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6" w:rsidRDefault="00E354D6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5AD">
        <w:rPr>
          <w:rFonts w:ascii="Times New Roman" w:eastAsia="Times New Roman" w:hAnsi="Times New Roman" w:cs="Times New Roman"/>
          <w:b/>
          <w:sz w:val="28"/>
          <w:szCs w:val="28"/>
          <w:u w:val="double"/>
          <w:lang w:eastAsia="ru-RU"/>
        </w:rPr>
        <w:t>Упражнение «Запомни и расскажи»</w:t>
      </w:r>
      <w:r w:rsidRPr="006C03E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помогает в развитии внимания, зрительного восприятия, устойчивости, иных ценных свойств. Возьмите несколько предметов. Это могут быть игрушки, карандаши, книжки, кубики, расчески, заколочки, что угодно. Разложите их в ряд. Дайте своему ученику несколько секунд, чтобы все рассмотреть. Затем он должен отвернутся. А вы убираете один предмет. Задача – определить, чего недостает. Вы также можете менять предметы местами, либо заменять один предмет на другой. Задача ученика – все запомнить, и дать верные ответы на вопросы.</w:t>
      </w:r>
    </w:p>
    <w:p w:rsidR="006C52B5" w:rsidRDefault="006C52B5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B5" w:rsidRDefault="006C52B5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B5" w:rsidRDefault="006C52B5" w:rsidP="003A2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5AD" w:rsidRDefault="003A2925" w:rsidP="00FA0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double"/>
          <w:lang w:eastAsia="ru-RU"/>
        </w:rPr>
      </w:pPr>
      <w:r w:rsidRPr="00FA0083">
        <w:rPr>
          <w:rFonts w:ascii="Times New Roman" w:eastAsia="Times New Roman" w:hAnsi="Times New Roman" w:cs="Times New Roman"/>
          <w:b/>
          <w:i/>
          <w:sz w:val="40"/>
          <w:szCs w:val="40"/>
          <w:u w:val="double"/>
          <w:lang w:eastAsia="ru-RU"/>
        </w:rPr>
        <w:lastRenderedPageBreak/>
        <w:t>Можно также поиграть с заданиями в картинках.</w:t>
      </w:r>
    </w:p>
    <w:p w:rsidR="00FA0083" w:rsidRPr="00FA0083" w:rsidRDefault="00FA0083" w:rsidP="00FA0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double"/>
          <w:lang w:eastAsia="ru-RU"/>
        </w:rPr>
      </w:pPr>
    </w:p>
    <w:p w:rsidR="003A2925" w:rsidRPr="003A2925" w:rsidRDefault="003A2925" w:rsidP="006C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5AD" w:rsidRPr="006C03ED" w:rsidRDefault="008F65AD" w:rsidP="006C5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4D6" w:rsidRDefault="00E354D6" w:rsidP="00E354D6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474747"/>
          <w:sz w:val="27"/>
          <w:szCs w:val="27"/>
        </w:rPr>
      </w:pPr>
      <w:r>
        <w:rPr>
          <w:noProof/>
        </w:rPr>
        <w:drawing>
          <wp:inline distT="0" distB="0" distL="0" distR="0">
            <wp:extent cx="6409871" cy="8210550"/>
            <wp:effectExtent l="0" t="0" r="0" b="0"/>
            <wp:docPr id="1" name="Рисунок 1" descr="https://img1.labirint.ru/rcimg/ca868fa49d23551b5dd5b5869e6792d5/1920x1080/books52/510635/ph_1.jpg?156386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abirint.ru/rcimg/ca868fa49d23551b5dd5b5869e6792d5/1920x1080/books52/510635/ph_1.jpg?156386377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3"/>
                    <a:stretch/>
                  </pic:blipFill>
                  <pic:spPr bwMode="auto">
                    <a:xfrm>
                      <a:off x="0" y="0"/>
                      <a:ext cx="6440083" cy="824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2B5" w:rsidRDefault="006C52B5" w:rsidP="006C52B5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32"/>
          <w:szCs w:val="32"/>
        </w:rPr>
      </w:pPr>
      <w:r w:rsidRPr="006C52B5">
        <w:rPr>
          <w:b/>
          <w:sz w:val="32"/>
          <w:szCs w:val="32"/>
        </w:rPr>
        <w:lastRenderedPageBreak/>
        <w:t>Расставь фигуры в соответствии с образцом</w:t>
      </w:r>
    </w:p>
    <w:p w:rsidR="006C52B5" w:rsidRPr="006C52B5" w:rsidRDefault="006C52B5" w:rsidP="006C52B5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32"/>
          <w:szCs w:val="32"/>
        </w:rPr>
      </w:pPr>
    </w:p>
    <w:p w:rsidR="00967E5C" w:rsidRDefault="00E354D6">
      <w:r>
        <w:rPr>
          <w:noProof/>
          <w:lang w:eastAsia="ru-RU"/>
        </w:rPr>
        <w:drawing>
          <wp:inline distT="0" distB="0" distL="0" distR="0">
            <wp:extent cx="6400800" cy="2849723"/>
            <wp:effectExtent l="0" t="0" r="0" b="8255"/>
            <wp:docPr id="2" name="Рисунок 2" descr="https://img.labirint.ru/rcimg/7f876b4648c676444390c1e9381e6cd3/1920x1080/comments_pic/0835/01labl8m41219827515.jpg?121982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rcimg/7f876b4648c676444390c1e9381e6cd3/1920x1080/comments_pic/0835/01labl8m41219827515.jpg?12198275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5" b="58625"/>
                    <a:stretch/>
                  </pic:blipFill>
                  <pic:spPr bwMode="auto">
                    <a:xfrm>
                      <a:off x="0" y="0"/>
                      <a:ext cx="6413560" cy="285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083" w:rsidRDefault="00FA0083" w:rsidP="00FA00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2B5" w:rsidRDefault="00FA0083" w:rsidP="00FA00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083">
        <w:rPr>
          <w:rFonts w:ascii="Times New Roman" w:hAnsi="Times New Roman" w:cs="Times New Roman"/>
          <w:b/>
          <w:sz w:val="32"/>
          <w:szCs w:val="32"/>
        </w:rPr>
        <w:t>Прочитай имена детей по стрелкам, начиная от точки</w:t>
      </w:r>
    </w:p>
    <w:p w:rsidR="00FA0083" w:rsidRDefault="00FA0083" w:rsidP="00FA00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0083" w:rsidRPr="00FA0083" w:rsidRDefault="00FA0083" w:rsidP="00FA00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52B5" w:rsidRDefault="00FA0083">
      <w:r>
        <w:rPr>
          <w:noProof/>
          <w:lang w:eastAsia="ru-RU"/>
        </w:rPr>
        <w:drawing>
          <wp:inline distT="0" distB="0" distL="0" distR="0" wp14:anchorId="37725A50" wp14:editId="38FF87A1">
            <wp:extent cx="5915025" cy="4095750"/>
            <wp:effectExtent l="0" t="0" r="9525" b="0"/>
            <wp:docPr id="5" name="Рисунок 5" descr="https://img.labirint.ru/rcimg/7f876b4648c676444390c1e9381e6cd3/1920x1080/comments_pic/0835/01labl8m41219827515.jpg?121982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rcimg/7f876b4648c676444390c1e9381e6cd3/1920x1080/comments_pic/0835/01labl8m41219827515.jpg?12198275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50"/>
                    <a:stretch/>
                  </pic:blipFill>
                  <pic:spPr bwMode="auto">
                    <a:xfrm>
                      <a:off x="0" y="0"/>
                      <a:ext cx="59150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2B5" w:rsidRDefault="006C52B5"/>
    <w:p w:rsidR="006C52B5" w:rsidRDefault="006C52B5"/>
    <w:p w:rsidR="00E354D6" w:rsidRPr="00FA0083" w:rsidRDefault="00FA0083" w:rsidP="00FA00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08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Найди 10 отличий</w:t>
      </w:r>
    </w:p>
    <w:p w:rsidR="00FA0083" w:rsidRDefault="00FA0083"/>
    <w:p w:rsidR="00FA0083" w:rsidRDefault="00FA0083">
      <w:r>
        <w:rPr>
          <w:noProof/>
          <w:lang w:eastAsia="ru-RU"/>
        </w:rPr>
        <w:drawing>
          <wp:inline distT="0" distB="0" distL="0" distR="0">
            <wp:extent cx="5999883" cy="8010525"/>
            <wp:effectExtent l="0" t="0" r="1270" b="0"/>
            <wp:docPr id="7" name="Рисунок 7" descr="Найди 10 отлич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йди 10 отлич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40" cy="801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63" w:rsidRDefault="00E82363">
      <w:r>
        <w:rPr>
          <w:noProof/>
          <w:lang w:eastAsia="ru-RU"/>
        </w:rPr>
        <w:lastRenderedPageBreak/>
        <w:drawing>
          <wp:inline distT="0" distB="0" distL="0" distR="0">
            <wp:extent cx="6538965" cy="9267825"/>
            <wp:effectExtent l="0" t="0" r="0" b="0"/>
            <wp:docPr id="9" name="Рисунок 9" descr="Найди 10 отлич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йди 10 отлич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430" cy="926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363" w:rsidSect="006C52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035F4"/>
    <w:multiLevelType w:val="multilevel"/>
    <w:tmpl w:val="2E86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D6"/>
    <w:rsid w:val="003A2925"/>
    <w:rsid w:val="006C03ED"/>
    <w:rsid w:val="006C52B5"/>
    <w:rsid w:val="008F65AD"/>
    <w:rsid w:val="00967E5C"/>
    <w:rsid w:val="00E354D6"/>
    <w:rsid w:val="00E82363"/>
    <w:rsid w:val="00EE64C0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C737"/>
  <w15:chartTrackingRefBased/>
  <w15:docId w15:val="{52912CA5-0938-42CB-803B-37413E1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5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2020-01-18T11:25:00Z</dcterms:created>
  <dcterms:modified xsi:type="dcterms:W3CDTF">2020-01-21T02:29:00Z</dcterms:modified>
</cp:coreProperties>
</file>